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314" w:rsidRDefault="00FE7314" w:rsidP="00FE7314">
      <w:r>
        <w:rPr>
          <w:noProof/>
        </w:rPr>
        <w:drawing>
          <wp:anchor distT="0" distB="0" distL="114300" distR="114300" simplePos="0" relativeHeight="251659264" behindDoc="1" locked="0" layoutInCell="1" allowOverlap="1" wp14:anchorId="3F71D790" wp14:editId="0D678D0D">
            <wp:simplePos x="0" y="0"/>
            <wp:positionH relativeFrom="column">
              <wp:posOffset>1819275</wp:posOffset>
            </wp:positionH>
            <wp:positionV relativeFrom="paragraph">
              <wp:posOffset>0</wp:posOffset>
            </wp:positionV>
            <wp:extent cx="1501775" cy="1106805"/>
            <wp:effectExtent l="0" t="0" r="3175" b="0"/>
            <wp:wrapTight wrapText="bothSides">
              <wp:wrapPolygon edited="0">
                <wp:start x="0" y="0"/>
                <wp:lineTo x="0" y="21191"/>
                <wp:lineTo x="21372" y="21191"/>
                <wp:lineTo x="21372"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01775" cy="1106805"/>
                    </a:xfrm>
                    <a:prstGeom prst="rect">
                      <a:avLst/>
                    </a:prstGeom>
                    <a:noFill/>
                    <a:ln w="9525">
                      <a:noFill/>
                      <a:miter lim="800000"/>
                      <a:headEnd/>
                      <a:tailEnd/>
                    </a:ln>
                  </pic:spPr>
                </pic:pic>
              </a:graphicData>
            </a:graphic>
          </wp:anchor>
        </w:drawing>
      </w:r>
    </w:p>
    <w:p w:rsidR="00FE7314" w:rsidRPr="00DF517E" w:rsidRDefault="00FE7314" w:rsidP="00FE7314">
      <w:pPr>
        <w:rPr>
          <w:rFonts w:ascii="Tahoma" w:hAnsi="Tahoma" w:cs="Tahoma"/>
          <w:bCs/>
          <w:szCs w:val="22"/>
        </w:rPr>
      </w:pPr>
    </w:p>
    <w:p w:rsidR="00FE7314" w:rsidRDefault="00FE7314" w:rsidP="00FE7314">
      <w:pPr>
        <w:rPr>
          <w:rFonts w:ascii="Tahoma" w:hAnsi="Tahoma" w:cs="Tahoma"/>
          <w:bCs/>
          <w:szCs w:val="22"/>
        </w:rPr>
      </w:pPr>
    </w:p>
    <w:p w:rsidR="00FE7314" w:rsidRDefault="00FE7314" w:rsidP="00FE7314">
      <w:pPr>
        <w:rPr>
          <w:rFonts w:ascii="Tahoma" w:hAnsi="Tahoma" w:cs="Tahoma"/>
          <w:bCs/>
          <w:szCs w:val="22"/>
        </w:rPr>
      </w:pPr>
    </w:p>
    <w:p w:rsidR="00FE7314" w:rsidRDefault="00FE7314" w:rsidP="00FE7314">
      <w:pPr>
        <w:rPr>
          <w:rFonts w:ascii="Tahoma" w:hAnsi="Tahoma" w:cs="Tahoma"/>
          <w:bCs/>
          <w:szCs w:val="22"/>
        </w:rPr>
      </w:pPr>
    </w:p>
    <w:p w:rsidR="00FE7314" w:rsidRDefault="00FE7314" w:rsidP="00FE7314">
      <w:pPr>
        <w:rPr>
          <w:rFonts w:ascii="Tahoma" w:hAnsi="Tahoma" w:cs="Tahoma"/>
          <w:bCs/>
          <w:szCs w:val="22"/>
        </w:rPr>
      </w:pPr>
    </w:p>
    <w:p w:rsidR="00FE7314" w:rsidRDefault="00FE7314" w:rsidP="00FE7314">
      <w:pPr>
        <w:rPr>
          <w:rFonts w:ascii="Tahoma" w:hAnsi="Tahoma" w:cs="Tahoma"/>
          <w:bCs/>
          <w:szCs w:val="22"/>
        </w:rPr>
      </w:pPr>
    </w:p>
    <w:p w:rsidR="00FE7314" w:rsidRDefault="00FE7314" w:rsidP="00FE7314">
      <w:pPr>
        <w:rPr>
          <w:rFonts w:ascii="Tahoma" w:hAnsi="Tahoma" w:cs="Tahoma"/>
          <w:bCs/>
          <w:szCs w:val="22"/>
        </w:rPr>
      </w:pPr>
    </w:p>
    <w:p w:rsidR="00FE7314" w:rsidRPr="00DF517E" w:rsidRDefault="00FE7314" w:rsidP="00FE7314">
      <w:pPr>
        <w:rPr>
          <w:rFonts w:ascii="Tahoma" w:hAnsi="Tahoma" w:cs="Tahoma"/>
          <w:bCs/>
          <w:szCs w:val="22"/>
        </w:rPr>
      </w:pPr>
      <w:r>
        <w:rPr>
          <w:rFonts w:ascii="Tahoma" w:hAnsi="Tahoma" w:cs="Tahoma"/>
          <w:bCs/>
          <w:szCs w:val="22"/>
        </w:rPr>
        <w:t>Mayor Guy Titus</w:t>
      </w:r>
    </w:p>
    <w:p w:rsidR="00FE7314" w:rsidRPr="00DF517E" w:rsidRDefault="00FE7314" w:rsidP="00FE7314">
      <w:pPr>
        <w:rPr>
          <w:rFonts w:ascii="Tahoma" w:hAnsi="Tahoma" w:cs="Tahoma"/>
          <w:bCs/>
          <w:szCs w:val="22"/>
        </w:rPr>
      </w:pPr>
      <w:r w:rsidRPr="00DF517E">
        <w:rPr>
          <w:rFonts w:ascii="Tahoma" w:hAnsi="Tahoma" w:cs="Tahoma"/>
          <w:bCs/>
          <w:szCs w:val="22"/>
        </w:rPr>
        <w:t>Board of Works and Public Safety</w:t>
      </w:r>
    </w:p>
    <w:p w:rsidR="00FE7314" w:rsidRPr="00DF517E" w:rsidRDefault="00FE7314" w:rsidP="00FE7314">
      <w:pPr>
        <w:rPr>
          <w:rFonts w:ascii="Tahoma" w:hAnsi="Tahoma" w:cs="Tahoma"/>
          <w:bCs/>
          <w:szCs w:val="22"/>
        </w:rPr>
      </w:pPr>
      <w:r w:rsidRPr="00DF517E">
        <w:rPr>
          <w:rFonts w:ascii="Tahoma" w:hAnsi="Tahoma" w:cs="Tahoma"/>
          <w:bCs/>
          <w:szCs w:val="22"/>
        </w:rPr>
        <w:t>10 South State St.</w:t>
      </w:r>
    </w:p>
    <w:p w:rsidR="00FE7314" w:rsidRPr="00DF517E" w:rsidRDefault="00FE7314" w:rsidP="00FE7314">
      <w:pPr>
        <w:rPr>
          <w:rFonts w:ascii="Tahoma" w:hAnsi="Tahoma" w:cs="Tahoma"/>
          <w:bCs/>
          <w:szCs w:val="22"/>
        </w:rPr>
      </w:pPr>
      <w:r w:rsidRPr="00DF517E">
        <w:rPr>
          <w:rFonts w:ascii="Tahoma" w:hAnsi="Tahoma" w:cs="Tahoma"/>
          <w:bCs/>
          <w:szCs w:val="22"/>
        </w:rPr>
        <w:t>Greenfield, IN  46140</w:t>
      </w:r>
    </w:p>
    <w:p w:rsidR="00FE7314" w:rsidRPr="00DF517E" w:rsidRDefault="00FE7314" w:rsidP="00FE7314">
      <w:pPr>
        <w:rPr>
          <w:rFonts w:ascii="Tahoma" w:hAnsi="Tahoma" w:cs="Tahoma"/>
          <w:bCs/>
          <w:szCs w:val="22"/>
        </w:rPr>
      </w:pPr>
    </w:p>
    <w:p w:rsidR="00FE7314" w:rsidRPr="00DF517E" w:rsidRDefault="00FE7314" w:rsidP="00FE7314">
      <w:pPr>
        <w:rPr>
          <w:rFonts w:ascii="Tahoma" w:hAnsi="Tahoma" w:cs="Tahoma"/>
          <w:bCs/>
          <w:szCs w:val="22"/>
        </w:rPr>
      </w:pPr>
      <w:r w:rsidRPr="00DF517E">
        <w:rPr>
          <w:rFonts w:ascii="Tahoma" w:hAnsi="Tahoma" w:cs="Tahoma"/>
          <w:bCs/>
          <w:szCs w:val="22"/>
        </w:rPr>
        <w:t xml:space="preserve">Re: </w:t>
      </w:r>
      <w:r w:rsidR="00B33240">
        <w:rPr>
          <w:rFonts w:ascii="Tahoma" w:hAnsi="Tahoma" w:cs="Tahoma"/>
          <w:bCs/>
          <w:szCs w:val="22"/>
        </w:rPr>
        <w:t xml:space="preserve">Employee </w:t>
      </w:r>
      <w:bookmarkStart w:id="0" w:name="_GoBack"/>
      <w:bookmarkEnd w:id="0"/>
      <w:r w:rsidR="00263210">
        <w:rPr>
          <w:rFonts w:ascii="Tahoma" w:hAnsi="Tahoma" w:cs="Tahoma"/>
          <w:bCs/>
          <w:szCs w:val="22"/>
        </w:rPr>
        <w:t>Trans</w:t>
      </w:r>
      <w:r w:rsidR="00E44F8F">
        <w:rPr>
          <w:rFonts w:ascii="Tahoma" w:hAnsi="Tahoma" w:cs="Tahoma"/>
          <w:bCs/>
          <w:szCs w:val="22"/>
        </w:rPr>
        <w:t>fer</w:t>
      </w:r>
    </w:p>
    <w:p w:rsidR="00FE7314" w:rsidRPr="00DF517E" w:rsidRDefault="00FE7314" w:rsidP="00FE7314">
      <w:pPr>
        <w:rPr>
          <w:rFonts w:ascii="Tahoma" w:hAnsi="Tahoma" w:cs="Tahoma"/>
          <w:bCs/>
          <w:szCs w:val="22"/>
        </w:rPr>
      </w:pPr>
    </w:p>
    <w:p w:rsidR="00FE7314" w:rsidRPr="00DF517E" w:rsidRDefault="00E44F8F" w:rsidP="00FE7314">
      <w:pPr>
        <w:rPr>
          <w:rFonts w:ascii="Tahoma" w:hAnsi="Tahoma" w:cs="Tahoma"/>
          <w:bCs/>
          <w:szCs w:val="22"/>
        </w:rPr>
      </w:pPr>
      <w:r>
        <w:rPr>
          <w:rFonts w:ascii="Tahoma" w:hAnsi="Tahoma" w:cs="Tahoma"/>
          <w:bCs/>
          <w:szCs w:val="22"/>
        </w:rPr>
        <w:t>November 19, 2025</w:t>
      </w:r>
    </w:p>
    <w:p w:rsidR="00FE7314" w:rsidRPr="00DF517E" w:rsidRDefault="00FE7314" w:rsidP="00FE7314">
      <w:pPr>
        <w:rPr>
          <w:rFonts w:ascii="Tahoma" w:hAnsi="Tahoma" w:cs="Tahoma"/>
          <w:bCs/>
          <w:szCs w:val="22"/>
        </w:rPr>
      </w:pPr>
    </w:p>
    <w:p w:rsidR="00FE7314" w:rsidRPr="00DF517E" w:rsidRDefault="00FE7314" w:rsidP="00FE7314">
      <w:pPr>
        <w:rPr>
          <w:rFonts w:ascii="Tahoma" w:hAnsi="Tahoma" w:cs="Tahoma"/>
          <w:bCs/>
          <w:szCs w:val="22"/>
        </w:rPr>
      </w:pPr>
      <w:r w:rsidRPr="00DF517E">
        <w:rPr>
          <w:rFonts w:ascii="Tahoma" w:hAnsi="Tahoma" w:cs="Tahoma"/>
          <w:bCs/>
          <w:szCs w:val="22"/>
        </w:rPr>
        <w:t>Mayor and Board Members,</w:t>
      </w:r>
    </w:p>
    <w:p w:rsidR="00FE7314" w:rsidRPr="00DF517E" w:rsidRDefault="00FE7314" w:rsidP="00FE7314">
      <w:pPr>
        <w:rPr>
          <w:rFonts w:ascii="Tahoma" w:hAnsi="Tahoma" w:cs="Tahoma"/>
          <w:bCs/>
          <w:szCs w:val="22"/>
        </w:rPr>
      </w:pPr>
      <w:r w:rsidRPr="00DF517E">
        <w:rPr>
          <w:rFonts w:ascii="Tahoma" w:hAnsi="Tahoma" w:cs="Tahoma"/>
          <w:bCs/>
          <w:szCs w:val="22"/>
        </w:rPr>
        <w:tab/>
      </w:r>
    </w:p>
    <w:p w:rsidR="00E81945" w:rsidRDefault="00A41D85" w:rsidP="00FE7314">
      <w:pPr>
        <w:tabs>
          <w:tab w:val="left" w:pos="8970"/>
        </w:tabs>
        <w:rPr>
          <w:rFonts w:ascii="Tahoma" w:hAnsi="Tahoma" w:cs="Tahoma"/>
          <w:bCs/>
          <w:szCs w:val="22"/>
        </w:rPr>
      </w:pPr>
      <w:r w:rsidRPr="00A41D85">
        <w:rPr>
          <w:rFonts w:ascii="Tahoma" w:hAnsi="Tahoma" w:cs="Tahoma"/>
          <w:bCs/>
          <w:szCs w:val="22"/>
        </w:rPr>
        <w:t>I respectfully request the Board’s approval to transfer Sean Swift from his current position as the Park’s Facility Foreman to the Building Maintenance position. The Building Maintenance role is an hourly position with a wage of $31.59 per hour.</w:t>
      </w:r>
    </w:p>
    <w:p w:rsidR="00A41D85" w:rsidRDefault="00A41D85" w:rsidP="00FE7314">
      <w:pPr>
        <w:tabs>
          <w:tab w:val="left" w:pos="8970"/>
        </w:tabs>
        <w:rPr>
          <w:rFonts w:ascii="Tahoma" w:hAnsi="Tahoma" w:cs="Tahoma"/>
          <w:bCs/>
          <w:szCs w:val="22"/>
        </w:rPr>
      </w:pPr>
    </w:p>
    <w:p w:rsidR="00FE7314" w:rsidRDefault="00FE7314" w:rsidP="00FE7314">
      <w:pPr>
        <w:tabs>
          <w:tab w:val="left" w:pos="8970"/>
        </w:tabs>
        <w:rPr>
          <w:rFonts w:ascii="Tahoma" w:hAnsi="Tahoma" w:cs="Tahoma"/>
          <w:bCs/>
          <w:szCs w:val="22"/>
        </w:rPr>
      </w:pPr>
      <w:r>
        <w:rPr>
          <w:rFonts w:ascii="Tahoma" w:hAnsi="Tahoma" w:cs="Tahoma"/>
          <w:bCs/>
          <w:szCs w:val="22"/>
        </w:rPr>
        <w:t xml:space="preserve">This </w:t>
      </w:r>
      <w:r w:rsidR="00CB5EAE">
        <w:rPr>
          <w:rFonts w:ascii="Tahoma" w:hAnsi="Tahoma" w:cs="Tahoma"/>
          <w:bCs/>
          <w:szCs w:val="22"/>
        </w:rPr>
        <w:t>transfer</w:t>
      </w:r>
      <w:r>
        <w:rPr>
          <w:rFonts w:ascii="Tahoma" w:hAnsi="Tahoma" w:cs="Tahoma"/>
          <w:bCs/>
          <w:szCs w:val="22"/>
        </w:rPr>
        <w:t xml:space="preserve"> will be effective </w:t>
      </w:r>
      <w:r w:rsidR="00CB5EAE">
        <w:rPr>
          <w:rFonts w:ascii="Tahoma" w:hAnsi="Tahoma" w:cs="Tahoma"/>
          <w:bCs/>
          <w:szCs w:val="22"/>
        </w:rPr>
        <w:t>December 1,</w:t>
      </w:r>
      <w:r>
        <w:rPr>
          <w:rFonts w:ascii="Tahoma" w:hAnsi="Tahoma" w:cs="Tahoma"/>
          <w:bCs/>
          <w:szCs w:val="22"/>
        </w:rPr>
        <w:t xml:space="preserve"> 2025. </w:t>
      </w:r>
    </w:p>
    <w:p w:rsidR="00FE7314" w:rsidRDefault="00FE7314" w:rsidP="00FE7314">
      <w:pPr>
        <w:tabs>
          <w:tab w:val="left" w:pos="8970"/>
        </w:tabs>
        <w:rPr>
          <w:rFonts w:ascii="Tahoma" w:hAnsi="Tahoma" w:cs="Tahoma"/>
          <w:bCs/>
          <w:szCs w:val="22"/>
        </w:rPr>
      </w:pPr>
    </w:p>
    <w:p w:rsidR="00FE7314" w:rsidRDefault="00FE7314" w:rsidP="00FE7314">
      <w:pPr>
        <w:tabs>
          <w:tab w:val="left" w:pos="8970"/>
        </w:tabs>
        <w:rPr>
          <w:rFonts w:ascii="Tahoma" w:hAnsi="Tahoma" w:cs="Tahoma"/>
          <w:bCs/>
          <w:szCs w:val="22"/>
        </w:rPr>
      </w:pPr>
    </w:p>
    <w:p w:rsidR="00FE7314" w:rsidRDefault="00FE7314" w:rsidP="00FE7314">
      <w:pPr>
        <w:tabs>
          <w:tab w:val="left" w:pos="8970"/>
        </w:tabs>
        <w:rPr>
          <w:rFonts w:ascii="Tahoma" w:hAnsi="Tahoma" w:cs="Tahoma"/>
          <w:bCs/>
          <w:szCs w:val="22"/>
        </w:rPr>
      </w:pPr>
    </w:p>
    <w:p w:rsidR="00FE7314" w:rsidRDefault="00FE7314" w:rsidP="00FE7314">
      <w:pPr>
        <w:tabs>
          <w:tab w:val="left" w:pos="8970"/>
        </w:tabs>
        <w:rPr>
          <w:rFonts w:ascii="Tahoma" w:hAnsi="Tahoma" w:cs="Tahoma"/>
          <w:bCs/>
          <w:szCs w:val="22"/>
        </w:rPr>
      </w:pPr>
      <w:r>
        <w:rPr>
          <w:rFonts w:ascii="Tahoma" w:hAnsi="Tahoma" w:cs="Tahoma"/>
          <w:bCs/>
          <w:szCs w:val="22"/>
        </w:rPr>
        <w:t>Respectfully,</w:t>
      </w:r>
    </w:p>
    <w:p w:rsidR="00FE7314" w:rsidRPr="005C6E01" w:rsidRDefault="00FE7314" w:rsidP="00FE7314">
      <w:pPr>
        <w:tabs>
          <w:tab w:val="left" w:pos="8970"/>
        </w:tabs>
        <w:rPr>
          <w:rFonts w:ascii="Tahoma" w:hAnsi="Tahoma" w:cs="Tahoma"/>
          <w:bCs/>
          <w:szCs w:val="22"/>
        </w:rPr>
      </w:pPr>
    </w:p>
    <w:p w:rsidR="00FE7314" w:rsidRPr="00095149" w:rsidRDefault="00FE7314" w:rsidP="00FE7314">
      <w:pPr>
        <w:rPr>
          <w:rFonts w:ascii="Tahoma" w:hAnsi="Tahoma" w:cs="Tahoma"/>
          <w:bCs/>
          <w:szCs w:val="22"/>
        </w:rPr>
      </w:pPr>
      <w:r w:rsidRPr="00095149">
        <w:rPr>
          <w:rFonts w:ascii="Tahoma" w:hAnsi="Tahoma" w:cs="Tahoma"/>
          <w:bCs/>
          <w:szCs w:val="22"/>
        </w:rPr>
        <w:t>Mitchael W Ripley</w:t>
      </w:r>
    </w:p>
    <w:p w:rsidR="00FE7314" w:rsidRPr="00095149" w:rsidRDefault="00FE7314" w:rsidP="00FE7314">
      <w:pPr>
        <w:rPr>
          <w:rFonts w:ascii="Tahoma" w:hAnsi="Tahoma" w:cs="Tahoma"/>
          <w:bCs/>
          <w:szCs w:val="22"/>
        </w:rPr>
      </w:pPr>
      <w:r w:rsidRPr="00095149">
        <w:rPr>
          <w:rFonts w:ascii="Tahoma" w:hAnsi="Tahoma" w:cs="Tahoma"/>
          <w:bCs/>
          <w:szCs w:val="22"/>
        </w:rPr>
        <w:t>Human Resources Director</w:t>
      </w:r>
    </w:p>
    <w:p w:rsidR="006F121F" w:rsidRDefault="006F121F" w:rsidP="00E81945">
      <w:pPr>
        <w:spacing w:after="160" w:line="259" w:lineRule="auto"/>
      </w:pPr>
    </w:p>
    <w:sectPr w:rsidR="006F1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95AB3"/>
    <w:multiLevelType w:val="hybridMultilevel"/>
    <w:tmpl w:val="10E20A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EF3382"/>
    <w:multiLevelType w:val="hybridMultilevel"/>
    <w:tmpl w:val="C4080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14"/>
    <w:rsid w:val="001007A1"/>
    <w:rsid w:val="00263210"/>
    <w:rsid w:val="006F121F"/>
    <w:rsid w:val="00826E1A"/>
    <w:rsid w:val="00A41D85"/>
    <w:rsid w:val="00B33240"/>
    <w:rsid w:val="00CB5EAE"/>
    <w:rsid w:val="00E44F8F"/>
    <w:rsid w:val="00E81945"/>
    <w:rsid w:val="00FE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1DAA0-0D5A-4B2A-9948-16CCCECF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3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314"/>
    <w:pPr>
      <w:ind w:left="720"/>
      <w:contextualSpacing/>
    </w:pPr>
  </w:style>
  <w:style w:type="paragraph" w:styleId="BalloonText">
    <w:name w:val="Balloon Text"/>
    <w:basedOn w:val="Normal"/>
    <w:link w:val="BalloonTextChar"/>
    <w:uiPriority w:val="99"/>
    <w:semiHidden/>
    <w:unhideWhenUsed/>
    <w:rsid w:val="00B332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24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Ripley</dc:creator>
  <cp:keywords/>
  <dc:description/>
  <cp:lastModifiedBy>Mitch Ripley</cp:lastModifiedBy>
  <cp:revision>5</cp:revision>
  <cp:lastPrinted>2025-11-19T21:46:00Z</cp:lastPrinted>
  <dcterms:created xsi:type="dcterms:W3CDTF">2025-11-19T21:34:00Z</dcterms:created>
  <dcterms:modified xsi:type="dcterms:W3CDTF">2025-11-19T21:46:00Z</dcterms:modified>
</cp:coreProperties>
</file>