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:rsidR="00277B20" w:rsidRPr="00830B64" w:rsidRDefault="00830B64" w:rsidP="0031409D">
      <w:pPr>
        <w:pStyle w:val="NoSpacing"/>
        <w:jc w:val="center"/>
        <w:rPr>
          <w:b/>
          <w:sz w:val="24"/>
          <w:szCs w:val="24"/>
        </w:rPr>
      </w:pPr>
      <w:r w:rsidRPr="00830B64">
        <w:rPr>
          <w:b/>
          <w:sz w:val="24"/>
          <w:szCs w:val="24"/>
        </w:rPr>
        <w:t>November 25</w:t>
      </w:r>
      <w:r w:rsidRPr="00830B64">
        <w:rPr>
          <w:b/>
          <w:sz w:val="24"/>
          <w:szCs w:val="24"/>
          <w:vertAlign w:val="superscript"/>
        </w:rPr>
        <w:t>th</w:t>
      </w:r>
      <w:r w:rsidRPr="00830B64">
        <w:rPr>
          <w:b/>
          <w:sz w:val="24"/>
          <w:szCs w:val="24"/>
        </w:rPr>
        <w:t>, 2025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:rsidR="004D7C24" w:rsidRPr="0061241D" w:rsidRDefault="004D7C24" w:rsidP="008F2F44">
      <w:pPr>
        <w:pStyle w:val="NoSpacing"/>
        <w:rPr>
          <w:sz w:val="24"/>
          <w:szCs w:val="24"/>
        </w:rPr>
      </w:pPr>
    </w:p>
    <w:p w:rsidR="00F05B8A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 xml:space="preserve">Mayor </w:t>
      </w:r>
      <w:r w:rsidR="00163E12">
        <w:rPr>
          <w:sz w:val="24"/>
          <w:szCs w:val="24"/>
        </w:rPr>
        <w:t>Guy Titus</w:t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Kathy Locke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Larry Breese</w:t>
      </w:r>
      <w:r w:rsidR="00163E12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Glenna Shelby</w:t>
      </w:r>
      <w:r w:rsidR="00455A0A" w:rsidRPr="0061241D">
        <w:rPr>
          <w:sz w:val="24"/>
          <w:szCs w:val="24"/>
        </w:rPr>
        <w:tab/>
        <w:t xml:space="preserve"> </w:t>
      </w:r>
      <w:r w:rsidR="005627FA" w:rsidRPr="0061241D">
        <w:rPr>
          <w:sz w:val="24"/>
          <w:szCs w:val="24"/>
        </w:rPr>
        <w:t xml:space="preserve"> 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</w:p>
    <w:p w:rsidR="00BF3ED7" w:rsidRPr="0061241D" w:rsidRDefault="00F05B8A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Brent Robertson</w:t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Gregg Morelock</w:t>
      </w:r>
      <w:r w:rsidR="00BF3ED7" w:rsidRPr="0061241D">
        <w:rPr>
          <w:sz w:val="24"/>
          <w:szCs w:val="24"/>
        </w:rPr>
        <w:t xml:space="preserve"> </w:t>
      </w:r>
    </w:p>
    <w:p w:rsidR="00BF3ED7" w:rsidRPr="0061241D" w:rsidRDefault="00163E12" w:rsidP="00F05B8A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Lori Elmore</w:t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830B64">
        <w:rPr>
          <w:sz w:val="24"/>
          <w:szCs w:val="24"/>
        </w:rPr>
        <w:t>Jenna Wertman</w:t>
      </w:r>
      <w:r w:rsidR="00BF3ED7" w:rsidRPr="0061241D">
        <w:rPr>
          <w:sz w:val="24"/>
          <w:szCs w:val="24"/>
        </w:rPr>
        <w:tab/>
      </w:r>
    </w:p>
    <w:p w:rsidR="00736266" w:rsidRDefault="00830B64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Mitch Ripley</w:t>
      </w:r>
      <w:r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Tyler Rankins</w:t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Deputy Chief Chuck McMichael</w:t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Glen Morrow</w:t>
      </w:r>
    </w:p>
    <w:p w:rsidR="00163E12" w:rsidRDefault="007F6A7F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Jane Webb</w:t>
      </w:r>
      <w:r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>
        <w:rPr>
          <w:sz w:val="24"/>
          <w:szCs w:val="24"/>
        </w:rPr>
        <w:t>Charles Gill</w:t>
      </w:r>
    </w:p>
    <w:p w:rsidR="0037445D" w:rsidRDefault="007F6A7F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Rob Souchon</w:t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>
        <w:rPr>
          <w:sz w:val="24"/>
          <w:szCs w:val="24"/>
        </w:rPr>
        <w:t>Nicholas Dezelan</w:t>
      </w:r>
      <w:r w:rsidR="00E51EDF">
        <w:rPr>
          <w:sz w:val="24"/>
          <w:szCs w:val="24"/>
        </w:rPr>
        <w:t xml:space="preserve"> </w:t>
      </w:r>
      <w:r w:rsidR="00E51EDF">
        <w:rPr>
          <w:sz w:val="24"/>
          <w:szCs w:val="24"/>
        </w:rPr>
        <w:tab/>
      </w:r>
    </w:p>
    <w:p w:rsidR="009200C9" w:rsidRPr="00F05B8A" w:rsidRDefault="00B01F22" w:rsidP="008F2F44">
      <w:pPr>
        <w:pStyle w:val="NoSpacing"/>
        <w:rPr>
          <w:color w:val="FF0000"/>
          <w:sz w:val="24"/>
          <w:szCs w:val="24"/>
        </w:rPr>
      </w:pPr>
      <w:r w:rsidRPr="00F05B8A">
        <w:rPr>
          <w:color w:val="FF0000"/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:rsidR="001E2BCB" w:rsidRDefault="001E2BCB" w:rsidP="00147B34">
      <w:pPr>
        <w:pStyle w:val="NoSpacing"/>
        <w:rPr>
          <w:rFonts w:cstheme="minorHAnsi"/>
        </w:rPr>
      </w:pPr>
      <w:r w:rsidRPr="001E2BCB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7F6A7F">
        <w:rPr>
          <w:rFonts w:cstheme="minorHAnsi"/>
        </w:rPr>
        <w:t>Shelby</w:t>
      </w:r>
      <w:r w:rsidR="00736266" w:rsidRPr="007F6A7F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of </w:t>
      </w:r>
      <w:r w:rsidR="007F6A7F" w:rsidRPr="007F6A7F">
        <w:rPr>
          <w:rFonts w:cstheme="minorHAnsi"/>
        </w:rPr>
        <w:t>November 12</w:t>
      </w:r>
      <w:r w:rsidR="007F6A7F" w:rsidRPr="007F6A7F">
        <w:rPr>
          <w:rFonts w:cstheme="minorHAnsi"/>
          <w:vertAlign w:val="superscript"/>
        </w:rPr>
        <w:t>th</w:t>
      </w:r>
      <w:r w:rsidR="007F6A7F" w:rsidRPr="007F6A7F">
        <w:rPr>
          <w:rFonts w:cstheme="minorHAnsi"/>
        </w:rPr>
        <w:t>,</w:t>
      </w:r>
      <w:r w:rsidR="0032044A" w:rsidRPr="007F6A7F">
        <w:rPr>
          <w:rFonts w:cstheme="minorHAnsi"/>
        </w:rPr>
        <w:t xml:space="preserve"> </w:t>
      </w:r>
      <w:r w:rsidR="0032044A">
        <w:rPr>
          <w:rFonts w:cstheme="minorHAnsi"/>
        </w:rPr>
        <w:t>202</w:t>
      </w:r>
      <w:r w:rsidR="00963F6F">
        <w:rPr>
          <w:rFonts w:cstheme="minorHAnsi"/>
        </w:rPr>
        <w:t>5</w:t>
      </w:r>
      <w:r w:rsidR="00736266">
        <w:rPr>
          <w:rFonts w:cstheme="minorHAnsi"/>
        </w:rPr>
        <w:t xml:space="preserve"> duly seconded by </w:t>
      </w:r>
      <w:r w:rsidR="000F4E27" w:rsidRPr="007F6A7F">
        <w:rPr>
          <w:rFonts w:cstheme="minorHAnsi"/>
        </w:rPr>
        <w:t>Locke</w:t>
      </w:r>
      <w:r w:rsidR="00736266">
        <w:rPr>
          <w:rFonts w:cstheme="minorHAnsi"/>
        </w:rPr>
        <w:t>.</w:t>
      </w:r>
    </w:p>
    <w:p w:rsidR="00F64FC6" w:rsidRPr="0061241D" w:rsidRDefault="00F64FC6" w:rsidP="00147B34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:rsidR="00E64DE2" w:rsidRPr="00F05B8A" w:rsidRDefault="004341CF" w:rsidP="00147B34">
      <w:pPr>
        <w:pStyle w:val="NoSpacing"/>
        <w:rPr>
          <w:rFonts w:cstheme="minorHAnsi"/>
          <w:color w:val="FF0000"/>
        </w:rPr>
      </w:pP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</w:p>
    <w:p w:rsidR="009463E9" w:rsidRDefault="00310188" w:rsidP="00147B34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:rsidR="001E2BCB" w:rsidRDefault="005036EF" w:rsidP="00147B34">
      <w:pPr>
        <w:pStyle w:val="NoSpacing"/>
        <w:rPr>
          <w:rFonts w:ascii="Viner Hand ITC" w:hAnsi="Viner Hand ITC" w:cstheme="minorHAnsi"/>
        </w:rPr>
      </w:pPr>
      <w:r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Pr="001E2BCB">
        <w:rPr>
          <w:rFonts w:cstheme="minorHAnsi"/>
        </w:rPr>
        <w:t xml:space="preserve">Treasurer </w:t>
      </w:r>
      <w:r w:rsidR="009B6223" w:rsidRPr="001E2BCB">
        <w:rPr>
          <w:rFonts w:cstheme="minorHAnsi"/>
        </w:rPr>
        <w:t>Lori Elmore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Claims Docket as submitted. </w:t>
      </w:r>
      <w:r w:rsidR="00B7699D" w:rsidRPr="007F6A7F">
        <w:rPr>
          <w:rFonts w:cstheme="minorHAnsi"/>
        </w:rPr>
        <w:t>Breese</w:t>
      </w:r>
      <w:r w:rsidR="0005710E" w:rsidRPr="007F6A7F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 w:rsidR="007F6A7F">
        <w:rPr>
          <w:rFonts w:cstheme="minorHAnsi"/>
        </w:rPr>
        <w:t>Robertson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:rsidR="00732B02" w:rsidRDefault="00732B02" w:rsidP="00147B34">
      <w:pPr>
        <w:pStyle w:val="NoSpacing"/>
        <w:rPr>
          <w:rFonts w:eastAsia="Times New Roman"/>
        </w:rPr>
      </w:pPr>
    </w:p>
    <w:p w:rsidR="00DF2448" w:rsidRDefault="00C74A8F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CITY ATTORNEY</w:t>
      </w:r>
      <w:r w:rsidR="00612666">
        <w:rPr>
          <w:rFonts w:cstheme="minorHAnsi"/>
          <w:b/>
        </w:rPr>
        <w:t>:</w:t>
      </w:r>
    </w:p>
    <w:p w:rsidR="00806744" w:rsidRDefault="00C74A8F" w:rsidP="00147B34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Gregg Morelock</w:t>
      </w:r>
      <w:r w:rsidR="00B313FA" w:rsidRPr="00787CC5">
        <w:rPr>
          <w:rFonts w:cstheme="minorHAnsi"/>
        </w:rPr>
        <w:t xml:space="preserve"> </w:t>
      </w:r>
      <w:r w:rsidR="00CB25C3">
        <w:rPr>
          <w:rFonts w:cstheme="minorHAnsi"/>
        </w:rPr>
        <w:t xml:space="preserve">requested </w:t>
      </w:r>
      <w:r w:rsidR="00FB032B">
        <w:rPr>
          <w:rFonts w:cstheme="minorHAnsi"/>
        </w:rPr>
        <w:t>approval</w:t>
      </w:r>
      <w:r w:rsidR="0003504B">
        <w:rPr>
          <w:rFonts w:cstheme="minorHAnsi"/>
        </w:rPr>
        <w:t xml:space="preserve"> to publish a Notice of Public Hearing for the proposed sale of real estate on December 9</w:t>
      </w:r>
      <w:r w:rsidR="0003504B" w:rsidRPr="0003504B">
        <w:rPr>
          <w:rFonts w:cstheme="minorHAnsi"/>
          <w:vertAlign w:val="superscript"/>
        </w:rPr>
        <w:t>th</w:t>
      </w:r>
      <w:r w:rsidR="0003504B">
        <w:rPr>
          <w:rFonts w:cstheme="minorHAnsi"/>
        </w:rPr>
        <w:t xml:space="preserve"> at 10:00</w:t>
      </w:r>
      <w:r>
        <w:rPr>
          <w:rFonts w:cstheme="minorHAnsi"/>
        </w:rPr>
        <w:t>.</w:t>
      </w:r>
      <w:r w:rsidR="008154D1">
        <w:rPr>
          <w:rFonts w:cstheme="minorHAnsi"/>
        </w:rPr>
        <w:t xml:space="preserve"> </w:t>
      </w:r>
      <w:r w:rsidR="007F6A7F">
        <w:rPr>
          <w:rFonts w:cstheme="minorHAnsi"/>
        </w:rPr>
        <w:t>Locke</w:t>
      </w:r>
      <w:r w:rsidR="00FB032B" w:rsidRPr="007F6A7F">
        <w:rPr>
          <w:rFonts w:cstheme="minorHAnsi"/>
        </w:rPr>
        <w:t xml:space="preserve"> </w:t>
      </w:r>
      <w:r w:rsidR="00FB032B">
        <w:rPr>
          <w:rFonts w:cstheme="minorHAnsi"/>
        </w:rPr>
        <w:t xml:space="preserve">moved to approve, duly seconded by </w:t>
      </w:r>
      <w:r w:rsidR="007F6A7F">
        <w:rPr>
          <w:rFonts w:cstheme="minorHAnsi"/>
        </w:rPr>
        <w:t>Shelby</w:t>
      </w:r>
      <w:r w:rsidR="00FB032B">
        <w:rPr>
          <w:rFonts w:cstheme="minorHAnsi"/>
        </w:rPr>
        <w:t>.</w:t>
      </w:r>
      <w:r w:rsidR="00343A91">
        <w:rPr>
          <w:rFonts w:cstheme="minorHAnsi"/>
        </w:rPr>
        <w:t xml:space="preserve"> </w:t>
      </w:r>
      <w:r w:rsidR="00806744" w:rsidRPr="001E2BCB">
        <w:rPr>
          <w:rFonts w:cstheme="minorHAnsi"/>
        </w:rPr>
        <w:t xml:space="preserve">Motion carried </w:t>
      </w:r>
      <w:r w:rsidR="00806744" w:rsidRPr="001E2BCB">
        <w:rPr>
          <w:rFonts w:ascii="Viner Hand ITC" w:hAnsi="Viner Hand ITC" w:cstheme="minorHAnsi"/>
        </w:rPr>
        <w:t>viva voce.</w:t>
      </w:r>
    </w:p>
    <w:p w:rsidR="00343A91" w:rsidRDefault="00343A91" w:rsidP="00147B34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</w:t>
      </w:r>
    </w:p>
    <w:p w:rsidR="007F6A7F" w:rsidRDefault="002350A8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PLANNING DEPARTMENT:</w:t>
      </w:r>
    </w:p>
    <w:p w:rsidR="002350A8" w:rsidRPr="002350A8" w:rsidRDefault="002350A8" w:rsidP="00147B34">
      <w:pPr>
        <w:pStyle w:val="NoSpacing"/>
        <w:rPr>
          <w:rFonts w:cstheme="minorHAnsi"/>
        </w:rPr>
      </w:pPr>
      <w:r w:rsidRPr="002350A8">
        <w:rPr>
          <w:rFonts w:cstheme="minorHAnsi"/>
        </w:rPr>
        <w:t>Jenna Wertman requested approval</w:t>
      </w:r>
      <w:r w:rsidR="00E327D7">
        <w:rPr>
          <w:rFonts w:cstheme="minorHAnsi"/>
        </w:rPr>
        <w:t xml:space="preserve"> for the Professional Environmental Services</w:t>
      </w:r>
      <w:r w:rsidR="00CD79FD">
        <w:rPr>
          <w:rFonts w:cstheme="minorHAnsi"/>
        </w:rPr>
        <w:t xml:space="preserve"> Agreement</w:t>
      </w:r>
      <w:r w:rsidR="00E327D7">
        <w:rPr>
          <w:rFonts w:cstheme="minorHAnsi"/>
        </w:rPr>
        <w:t xml:space="preserve"> between IWM Consulting Group and the City of Greenfield</w:t>
      </w:r>
      <w:r w:rsidR="00243939">
        <w:rPr>
          <w:rFonts w:cstheme="minorHAnsi"/>
        </w:rPr>
        <w:t xml:space="preserve"> with an up to amount of $400,000.00 with regard to the Brownfields Grant that the City received.</w:t>
      </w:r>
      <w:r w:rsidR="00CD79FD">
        <w:rPr>
          <w:rFonts w:cstheme="minorHAnsi"/>
        </w:rPr>
        <w:t xml:space="preserve"> </w:t>
      </w:r>
      <w:r>
        <w:rPr>
          <w:rFonts w:cstheme="minorHAnsi"/>
        </w:rPr>
        <w:t>Locke moved to approve up to $400,000.00, duly seconded by Robertson.</w:t>
      </w:r>
      <w:r w:rsidR="00243939">
        <w:rPr>
          <w:rFonts w:cstheme="minorHAnsi"/>
        </w:rPr>
        <w:t xml:space="preserve"> </w:t>
      </w:r>
      <w:r>
        <w:rPr>
          <w:rFonts w:cstheme="minorHAnsi"/>
        </w:rPr>
        <w:t xml:space="preserve">Motion carried </w:t>
      </w:r>
      <w:r w:rsidRPr="002350A8">
        <w:rPr>
          <w:rFonts w:ascii="Viner Hand ITC" w:hAnsi="Viner Hand ITC" w:cstheme="minorHAnsi"/>
        </w:rPr>
        <w:t>viva voce</w:t>
      </w:r>
      <w:r>
        <w:rPr>
          <w:rFonts w:cstheme="minorHAnsi"/>
        </w:rPr>
        <w:t>.</w:t>
      </w:r>
    </w:p>
    <w:p w:rsidR="007F6A7F" w:rsidRDefault="007F6A7F" w:rsidP="00147B34">
      <w:pPr>
        <w:pStyle w:val="NoSpacing"/>
        <w:rPr>
          <w:rFonts w:cstheme="minorHAnsi"/>
          <w:b/>
        </w:rPr>
      </w:pPr>
    </w:p>
    <w:p w:rsidR="007F6A7F" w:rsidRPr="00A85321" w:rsidRDefault="002350A8" w:rsidP="00147B34">
      <w:pPr>
        <w:pStyle w:val="NoSpacing"/>
        <w:rPr>
          <w:rFonts w:ascii="Viner Hand ITC" w:hAnsi="Viner Hand ITC" w:cstheme="minorHAnsi"/>
        </w:rPr>
      </w:pPr>
      <w:r w:rsidRPr="002350A8">
        <w:rPr>
          <w:rFonts w:cstheme="minorHAnsi"/>
        </w:rPr>
        <w:t>Jenna Wertman</w:t>
      </w:r>
      <w:r w:rsidR="0003504B">
        <w:rPr>
          <w:rFonts w:cstheme="minorHAnsi"/>
        </w:rPr>
        <w:t xml:space="preserve"> requested approval</w:t>
      </w:r>
      <w:r w:rsidR="00243939">
        <w:rPr>
          <w:rFonts w:cstheme="minorHAnsi"/>
        </w:rPr>
        <w:t xml:space="preserve"> of the administrative replat of Fruth Farms. This replat shifts lot lines to separate the water tower from the remaining lot.</w:t>
      </w:r>
      <w:r>
        <w:rPr>
          <w:rFonts w:cstheme="minorHAnsi"/>
        </w:rPr>
        <w:t xml:space="preserve"> </w:t>
      </w:r>
      <w:r w:rsidR="00A85321">
        <w:rPr>
          <w:rFonts w:cstheme="minorHAnsi"/>
        </w:rPr>
        <w:t xml:space="preserve">Shelby moved to approve, duly seconded by Breese. </w:t>
      </w:r>
      <w:r w:rsidR="002775F7">
        <w:rPr>
          <w:rFonts w:cstheme="minorHAnsi"/>
        </w:rPr>
        <w:t xml:space="preserve">     </w:t>
      </w:r>
      <w:r w:rsidR="00A85321">
        <w:rPr>
          <w:rFonts w:cstheme="minorHAnsi"/>
        </w:rPr>
        <w:t xml:space="preserve">Motion carried </w:t>
      </w:r>
      <w:r w:rsidR="00A85321" w:rsidRPr="00A85321">
        <w:rPr>
          <w:rFonts w:ascii="Viner Hand ITC" w:hAnsi="Viner Hand ITC" w:cstheme="minorHAnsi"/>
        </w:rPr>
        <w:t>viva voce.</w:t>
      </w:r>
    </w:p>
    <w:p w:rsidR="00A85321" w:rsidRDefault="00A85321" w:rsidP="00147B34">
      <w:pPr>
        <w:pStyle w:val="NoSpacing"/>
        <w:rPr>
          <w:rFonts w:cstheme="minorHAnsi"/>
          <w:b/>
        </w:rPr>
      </w:pPr>
    </w:p>
    <w:p w:rsidR="00282368" w:rsidRDefault="00C74A8F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HUMAN RESOURCES</w:t>
      </w:r>
      <w:r w:rsidR="00076455">
        <w:rPr>
          <w:rFonts w:cstheme="minorHAnsi"/>
          <w:b/>
        </w:rPr>
        <w:t>:</w:t>
      </w:r>
    </w:p>
    <w:p w:rsidR="00866C82" w:rsidRDefault="00C74A8F" w:rsidP="00147B34">
      <w:pPr>
        <w:tabs>
          <w:tab w:val="left" w:pos="8970"/>
        </w:tabs>
        <w:rPr>
          <w:rFonts w:cstheme="minorHAnsi"/>
          <w:bCs/>
        </w:rPr>
      </w:pPr>
      <w:r>
        <w:rPr>
          <w:rFonts w:cstheme="minorHAnsi"/>
        </w:rPr>
        <w:t>Mitch Ripley</w:t>
      </w:r>
      <w:r w:rsidR="00282368" w:rsidRPr="00787CC5">
        <w:rPr>
          <w:rFonts w:cstheme="minorHAnsi"/>
        </w:rPr>
        <w:t xml:space="preserve"> </w:t>
      </w:r>
      <w:r w:rsidR="00806744">
        <w:rPr>
          <w:rFonts w:cstheme="minorHAnsi"/>
        </w:rPr>
        <w:t>requested approval</w:t>
      </w:r>
      <w:r w:rsidR="000037AF">
        <w:rPr>
          <w:rFonts w:cstheme="minorHAnsi"/>
        </w:rPr>
        <w:t xml:space="preserve"> of the Legal Services Agreement between the City of Greenfield and Brand &amp; Morelock, the City Attorney, for 2026. </w:t>
      </w:r>
      <w:r w:rsidR="00A85321" w:rsidRPr="00A85321">
        <w:rPr>
          <w:rFonts w:cstheme="minorHAnsi"/>
        </w:rPr>
        <w:t>Robertson</w:t>
      </w:r>
      <w:r w:rsidR="00A73FE1" w:rsidRPr="00A85321">
        <w:rPr>
          <w:rFonts w:cstheme="minorHAnsi"/>
        </w:rPr>
        <w:t xml:space="preserve"> </w:t>
      </w:r>
      <w:r w:rsidR="00A73FE1">
        <w:rPr>
          <w:rFonts w:cstheme="minorHAnsi"/>
        </w:rPr>
        <w:t xml:space="preserve">moved to approve, duly seconded by </w:t>
      </w:r>
      <w:r w:rsidR="00A73FE1" w:rsidRPr="00A85321">
        <w:rPr>
          <w:rFonts w:cstheme="minorHAnsi"/>
        </w:rPr>
        <w:t>Shelby</w:t>
      </w:r>
      <w:r w:rsidR="00A73FE1">
        <w:rPr>
          <w:rFonts w:cstheme="minorHAnsi"/>
        </w:rPr>
        <w:t xml:space="preserve">. </w:t>
      </w:r>
      <w:r w:rsidR="000037AF">
        <w:rPr>
          <w:rFonts w:cstheme="minorHAnsi"/>
        </w:rPr>
        <w:t xml:space="preserve">                    </w:t>
      </w:r>
      <w:r w:rsidR="00A73FE1" w:rsidRPr="00787CC5">
        <w:rPr>
          <w:rFonts w:cstheme="minorHAnsi"/>
        </w:rPr>
        <w:t xml:space="preserve">Motion carried </w:t>
      </w:r>
      <w:r w:rsidR="00A73FE1" w:rsidRPr="00787CC5">
        <w:rPr>
          <w:rFonts w:ascii="Viner Hand ITC" w:hAnsi="Viner Hand ITC" w:cstheme="minorHAnsi"/>
        </w:rPr>
        <w:t xml:space="preserve">viva voce.        </w:t>
      </w:r>
      <w:r w:rsidR="00A73FE1">
        <w:rPr>
          <w:rFonts w:cstheme="minorHAnsi"/>
        </w:rPr>
        <w:t xml:space="preserve">                                                        </w:t>
      </w:r>
      <w:r w:rsidR="00A73FE1" w:rsidRPr="00787CC5">
        <w:rPr>
          <w:rFonts w:cstheme="minorHAnsi"/>
        </w:rPr>
        <w:t xml:space="preserve"> </w:t>
      </w:r>
    </w:p>
    <w:p w:rsidR="00A85321" w:rsidRDefault="00A85321" w:rsidP="00147B34">
      <w:pPr>
        <w:tabs>
          <w:tab w:val="left" w:pos="8970"/>
        </w:tabs>
        <w:spacing w:after="0" w:line="240" w:lineRule="auto"/>
        <w:rPr>
          <w:rFonts w:cstheme="minorHAnsi"/>
        </w:rPr>
      </w:pPr>
      <w:r w:rsidRPr="00A85321">
        <w:rPr>
          <w:rFonts w:cstheme="minorHAnsi"/>
        </w:rPr>
        <w:t>Mitch Ripley requested approval</w:t>
      </w:r>
      <w:r w:rsidR="000037AF">
        <w:rPr>
          <w:rFonts w:cstheme="minorHAnsi"/>
        </w:rPr>
        <w:t xml:space="preserve"> of the Human Resource Generalist job description</w:t>
      </w:r>
      <w:r w:rsidRPr="00A85321">
        <w:rPr>
          <w:rFonts w:cstheme="minorHAnsi"/>
        </w:rPr>
        <w:t>. Breese moved to approve, duly seconded by Locke</w:t>
      </w:r>
      <w:r>
        <w:rPr>
          <w:rFonts w:cstheme="minorHAnsi"/>
        </w:rPr>
        <w:t xml:space="preserve"> Motion carried </w:t>
      </w:r>
      <w:r w:rsidRPr="000037AF">
        <w:rPr>
          <w:rFonts w:ascii="Viner Hand ITC" w:hAnsi="Viner Hand ITC" w:cstheme="minorHAnsi"/>
        </w:rPr>
        <w:t>viva voce</w:t>
      </w:r>
      <w:r>
        <w:rPr>
          <w:rFonts w:cstheme="minorHAnsi"/>
        </w:rPr>
        <w:t>.</w:t>
      </w:r>
    </w:p>
    <w:p w:rsidR="00A85321" w:rsidRDefault="00A85321" w:rsidP="00147B34">
      <w:pPr>
        <w:tabs>
          <w:tab w:val="left" w:pos="8970"/>
        </w:tabs>
        <w:spacing w:after="0" w:line="240" w:lineRule="auto"/>
        <w:rPr>
          <w:rFonts w:cstheme="minorHAnsi"/>
        </w:rPr>
      </w:pPr>
    </w:p>
    <w:p w:rsidR="00A85321" w:rsidRDefault="00A85321" w:rsidP="00147B34">
      <w:pPr>
        <w:tabs>
          <w:tab w:val="left" w:pos="897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Mitch Ripley requested approval</w:t>
      </w:r>
      <w:r w:rsidR="00917309">
        <w:rPr>
          <w:rFonts w:cstheme="minorHAnsi"/>
        </w:rPr>
        <w:t xml:space="preserve"> of the pay increase</w:t>
      </w:r>
      <w:r w:rsidR="003B0A7F">
        <w:rPr>
          <w:rFonts w:cstheme="minorHAnsi"/>
        </w:rPr>
        <w:t xml:space="preserve"> of $5,000.00 </w:t>
      </w:r>
      <w:r w:rsidR="00917309">
        <w:rPr>
          <w:rFonts w:cstheme="minorHAnsi"/>
        </w:rPr>
        <w:t>for Casey Napier</w:t>
      </w:r>
      <w:r w:rsidR="003B0A7F">
        <w:rPr>
          <w:rFonts w:cstheme="minorHAnsi"/>
        </w:rPr>
        <w:t>, Animal Control Superintendent,</w:t>
      </w:r>
      <w:r w:rsidR="00917309">
        <w:rPr>
          <w:rFonts w:cstheme="minorHAnsi"/>
        </w:rPr>
        <w:t xml:space="preserve"> to </w:t>
      </w:r>
      <w:r w:rsidR="003B0A7F">
        <w:rPr>
          <w:rFonts w:cstheme="minorHAnsi"/>
        </w:rPr>
        <w:t xml:space="preserve">an annual salary of </w:t>
      </w:r>
      <w:r w:rsidR="00917309">
        <w:rPr>
          <w:rFonts w:cstheme="minorHAnsi"/>
        </w:rPr>
        <w:t>$75,000.00, effective November 22</w:t>
      </w:r>
      <w:r w:rsidR="00917309" w:rsidRPr="00917309">
        <w:rPr>
          <w:rFonts w:cstheme="minorHAnsi"/>
          <w:vertAlign w:val="superscript"/>
        </w:rPr>
        <w:t>nd</w:t>
      </w:r>
      <w:r w:rsidR="00917309">
        <w:rPr>
          <w:rFonts w:cstheme="minorHAnsi"/>
        </w:rPr>
        <w:t>.</w:t>
      </w:r>
      <w:r>
        <w:rPr>
          <w:rFonts w:cstheme="minorHAnsi"/>
        </w:rPr>
        <w:t xml:space="preserve"> Breese moved to approve, duly seconded by Shelby. Motion carried </w:t>
      </w:r>
      <w:r w:rsidRPr="000037AF">
        <w:rPr>
          <w:rFonts w:ascii="Viner Hand ITC" w:hAnsi="Viner Hand ITC" w:cstheme="minorHAnsi"/>
        </w:rPr>
        <w:t>viva voce</w:t>
      </w:r>
      <w:r>
        <w:rPr>
          <w:rFonts w:cstheme="minorHAnsi"/>
        </w:rPr>
        <w:t>.</w:t>
      </w:r>
    </w:p>
    <w:p w:rsidR="00A85321" w:rsidRDefault="00A85321" w:rsidP="00147B34">
      <w:pPr>
        <w:tabs>
          <w:tab w:val="left" w:pos="8970"/>
        </w:tabs>
        <w:spacing w:after="0" w:line="240" w:lineRule="auto"/>
        <w:rPr>
          <w:rFonts w:cstheme="minorHAnsi"/>
        </w:rPr>
      </w:pPr>
    </w:p>
    <w:p w:rsidR="00A85321" w:rsidRDefault="00A85321" w:rsidP="00147B34">
      <w:pPr>
        <w:tabs>
          <w:tab w:val="left" w:pos="897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Mitch Ripley requested approval</w:t>
      </w:r>
      <w:r w:rsidR="003B0A7F">
        <w:rPr>
          <w:rFonts w:cstheme="minorHAnsi"/>
        </w:rPr>
        <w:t xml:space="preserve"> of the transfer of Sean Swift from Parks Facility Foreman to the Building Maintenance position with the Mayor’s office with an hourly rate of $31.59, effective December 1</w:t>
      </w:r>
      <w:r w:rsidR="003B0A7F" w:rsidRPr="003B0A7F">
        <w:rPr>
          <w:rFonts w:cstheme="minorHAnsi"/>
          <w:vertAlign w:val="superscript"/>
        </w:rPr>
        <w:t>st</w:t>
      </w:r>
      <w:r w:rsidR="003B0A7F">
        <w:rPr>
          <w:rFonts w:cstheme="minorHAnsi"/>
        </w:rPr>
        <w:t>.</w:t>
      </w:r>
      <w:r>
        <w:rPr>
          <w:rFonts w:cstheme="minorHAnsi"/>
        </w:rPr>
        <w:t xml:space="preserve"> Locke</w:t>
      </w:r>
      <w:r w:rsidR="00237765">
        <w:rPr>
          <w:rFonts w:cstheme="minorHAnsi"/>
        </w:rPr>
        <w:t xml:space="preserve"> moved to approve, duly seconded by Shelby. Motion carried </w:t>
      </w:r>
      <w:r w:rsidR="00237765" w:rsidRPr="000037AF">
        <w:rPr>
          <w:rFonts w:ascii="Viner Hand ITC" w:hAnsi="Viner Hand ITC" w:cstheme="minorHAnsi"/>
        </w:rPr>
        <w:t>viva voce</w:t>
      </w:r>
      <w:r w:rsidR="00237765">
        <w:rPr>
          <w:rFonts w:cstheme="minorHAnsi"/>
        </w:rPr>
        <w:t>.</w:t>
      </w:r>
    </w:p>
    <w:p w:rsidR="00237765" w:rsidRDefault="00237765" w:rsidP="00147B34">
      <w:pPr>
        <w:tabs>
          <w:tab w:val="left" w:pos="8970"/>
        </w:tabs>
        <w:spacing w:after="0" w:line="240" w:lineRule="auto"/>
        <w:rPr>
          <w:rFonts w:cstheme="minorHAnsi"/>
        </w:rPr>
      </w:pPr>
    </w:p>
    <w:p w:rsidR="00237765" w:rsidRDefault="00237765" w:rsidP="00147B34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 w:rsidRPr="00237765">
        <w:rPr>
          <w:rFonts w:cstheme="minorHAnsi"/>
          <w:b/>
        </w:rPr>
        <w:t>STREET DEPARTMENT</w:t>
      </w:r>
      <w:r>
        <w:rPr>
          <w:rFonts w:cstheme="minorHAnsi"/>
          <w:b/>
        </w:rPr>
        <w:t>:</w:t>
      </w:r>
    </w:p>
    <w:p w:rsidR="00237765" w:rsidRPr="00237765" w:rsidRDefault="00237765" w:rsidP="00147B34">
      <w:pPr>
        <w:tabs>
          <w:tab w:val="left" w:pos="8970"/>
        </w:tabs>
        <w:spacing w:after="0" w:line="240" w:lineRule="auto"/>
        <w:rPr>
          <w:rFonts w:cstheme="minorHAnsi"/>
        </w:rPr>
      </w:pPr>
      <w:r w:rsidRPr="007D365E">
        <w:rPr>
          <w:rFonts w:cstheme="minorHAnsi"/>
        </w:rPr>
        <w:t xml:space="preserve">Tyler </w:t>
      </w:r>
      <w:r w:rsidRPr="00237765">
        <w:rPr>
          <w:rFonts w:cstheme="minorHAnsi"/>
        </w:rPr>
        <w:t xml:space="preserve">Rankins </w:t>
      </w:r>
      <w:r w:rsidR="007D365E">
        <w:rPr>
          <w:rFonts w:cstheme="minorHAnsi"/>
        </w:rPr>
        <w:t>requested approval of the Certificate of Burial Rights which were in circulation.</w:t>
      </w:r>
    </w:p>
    <w:p w:rsidR="00A85321" w:rsidRPr="00A85321" w:rsidRDefault="00A85321" w:rsidP="00A85321">
      <w:pPr>
        <w:tabs>
          <w:tab w:val="left" w:pos="6210"/>
        </w:tabs>
        <w:spacing w:after="0" w:line="240" w:lineRule="auto"/>
        <w:rPr>
          <w:rFonts w:cstheme="minorHAnsi"/>
        </w:rPr>
      </w:pPr>
      <w:r w:rsidRPr="00A85321">
        <w:rPr>
          <w:rFonts w:cstheme="minorHAnsi"/>
        </w:rPr>
        <w:tab/>
      </w:r>
    </w:p>
    <w:p w:rsidR="008D06CB" w:rsidRDefault="00C74A8F" w:rsidP="00147B34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POLICE</w:t>
      </w:r>
      <w:r w:rsidR="006C64FE">
        <w:rPr>
          <w:rFonts w:cstheme="minorHAnsi"/>
          <w:b/>
        </w:rPr>
        <w:t xml:space="preserve"> </w:t>
      </w:r>
      <w:r w:rsidR="008D06CB" w:rsidRPr="00603055">
        <w:rPr>
          <w:rFonts w:cstheme="minorHAnsi"/>
          <w:b/>
        </w:rPr>
        <w:t>DEPARTMENT:</w:t>
      </w:r>
    </w:p>
    <w:p w:rsidR="00863F6F" w:rsidRPr="004B725D" w:rsidRDefault="00237765" w:rsidP="00147B34">
      <w:pPr>
        <w:rPr>
          <w:rFonts w:cstheme="minorHAnsi"/>
          <w:b/>
        </w:rPr>
      </w:pPr>
      <w:r>
        <w:rPr>
          <w:rFonts w:cstheme="minorHAnsi"/>
        </w:rPr>
        <w:t xml:space="preserve">Deputy </w:t>
      </w:r>
      <w:r w:rsidR="00C74A8F">
        <w:rPr>
          <w:rFonts w:cstheme="minorHAnsi"/>
        </w:rPr>
        <w:t xml:space="preserve">Chief </w:t>
      </w:r>
      <w:r>
        <w:rPr>
          <w:rFonts w:cstheme="minorHAnsi"/>
        </w:rPr>
        <w:t>Chuck McMichael</w:t>
      </w:r>
      <w:r w:rsidR="00D7504D">
        <w:rPr>
          <w:rFonts w:cstheme="minorHAnsi"/>
        </w:rPr>
        <w:t xml:space="preserve"> requested the bids received for </w:t>
      </w:r>
      <w:r w:rsidR="00863F6F">
        <w:rPr>
          <w:rFonts w:cstheme="minorHAnsi"/>
        </w:rPr>
        <w:t>a new multi-station workout machine be opened and read into record</w:t>
      </w:r>
      <w:r w:rsidR="00C74A8F">
        <w:rPr>
          <w:rFonts w:cstheme="minorHAnsi"/>
        </w:rPr>
        <w:t>.</w:t>
      </w:r>
      <w:r w:rsidR="00863F6F">
        <w:rPr>
          <w:rFonts w:cstheme="minorHAnsi"/>
        </w:rPr>
        <w:t xml:space="preserve"> The bids received were:</w:t>
      </w:r>
      <w:r w:rsidR="006C0048">
        <w:rPr>
          <w:rFonts w:cstheme="minorHAnsi"/>
        </w:rPr>
        <w:tab/>
      </w:r>
      <w:r w:rsidR="006C0048">
        <w:rPr>
          <w:rFonts w:cstheme="minorHAnsi"/>
        </w:rPr>
        <w:tab/>
      </w:r>
      <w:r w:rsidR="006C0048">
        <w:rPr>
          <w:rFonts w:cstheme="minorHAnsi"/>
        </w:rPr>
        <w:tab/>
      </w:r>
      <w:r w:rsidR="006C0048">
        <w:rPr>
          <w:rFonts w:cstheme="minorHAnsi"/>
        </w:rPr>
        <w:tab/>
      </w:r>
      <w:r w:rsidR="006C0048">
        <w:rPr>
          <w:rFonts w:cstheme="minorHAnsi"/>
        </w:rPr>
        <w:tab/>
      </w:r>
      <w:r w:rsidR="006C0048">
        <w:rPr>
          <w:rFonts w:cstheme="minorHAnsi"/>
        </w:rPr>
        <w:tab/>
      </w:r>
      <w:r w:rsidR="006C0048">
        <w:rPr>
          <w:rFonts w:cstheme="minorHAnsi"/>
        </w:rPr>
        <w:tab/>
      </w:r>
      <w:r w:rsidR="006C0048">
        <w:rPr>
          <w:rFonts w:cstheme="minorHAnsi"/>
        </w:rPr>
        <w:tab/>
      </w:r>
      <w:r w:rsidR="00863F6F">
        <w:rPr>
          <w:rFonts w:cstheme="minorHAnsi"/>
        </w:rPr>
        <w:tab/>
      </w:r>
      <w:r w:rsidR="00863F6F">
        <w:rPr>
          <w:rFonts w:cstheme="minorHAnsi"/>
        </w:rPr>
        <w:tab/>
      </w:r>
      <w:r w:rsidR="00863F6F">
        <w:rPr>
          <w:rFonts w:cstheme="minorHAnsi"/>
        </w:rPr>
        <w:tab/>
      </w:r>
      <w:r w:rsidR="00863F6F" w:rsidRPr="004B725D">
        <w:rPr>
          <w:rFonts w:cstheme="minorHAnsi"/>
          <w:b/>
        </w:rPr>
        <w:t>Life Fitness</w:t>
      </w:r>
      <w:r w:rsidR="00680211" w:rsidRPr="004B725D">
        <w:rPr>
          <w:rFonts w:cstheme="minorHAnsi"/>
          <w:b/>
        </w:rPr>
        <w:t>, LLC</w:t>
      </w:r>
      <w:r w:rsidR="00863F6F" w:rsidRPr="004B725D">
        <w:rPr>
          <w:rFonts w:cstheme="minorHAnsi"/>
          <w:b/>
        </w:rPr>
        <w:tab/>
      </w:r>
      <w:r w:rsidR="00863F6F" w:rsidRPr="004B725D">
        <w:rPr>
          <w:rFonts w:cstheme="minorHAnsi"/>
          <w:b/>
        </w:rPr>
        <w:tab/>
      </w:r>
      <w:r w:rsidR="00863F6F" w:rsidRPr="004B725D">
        <w:rPr>
          <w:rFonts w:cstheme="minorHAnsi"/>
          <w:b/>
        </w:rPr>
        <w:tab/>
      </w:r>
      <w:r w:rsidR="00863F6F" w:rsidRPr="004B725D">
        <w:rPr>
          <w:rFonts w:cstheme="minorHAnsi"/>
          <w:b/>
        </w:rPr>
        <w:tab/>
        <w:t>$26,845.47 – sales tax w/ (1) one yr. warranty</w:t>
      </w:r>
      <w:r w:rsidR="00863F6F" w:rsidRPr="004B725D">
        <w:rPr>
          <w:rFonts w:cstheme="minorHAnsi"/>
          <w:b/>
        </w:rPr>
        <w:tab/>
      </w:r>
      <w:r w:rsidR="00863F6F" w:rsidRPr="004B725D">
        <w:rPr>
          <w:rFonts w:cstheme="minorHAnsi"/>
          <w:b/>
        </w:rPr>
        <w:tab/>
      </w:r>
      <w:r w:rsidR="006C0048">
        <w:rPr>
          <w:rFonts w:cstheme="minorHAnsi"/>
          <w:b/>
        </w:rPr>
        <w:tab/>
      </w:r>
      <w:r w:rsidR="00863F6F" w:rsidRPr="004B725D">
        <w:rPr>
          <w:rFonts w:cstheme="minorHAnsi"/>
          <w:b/>
        </w:rPr>
        <w:tab/>
        <w:t>Life Fitness</w:t>
      </w:r>
      <w:r w:rsidR="00680211" w:rsidRPr="004B725D">
        <w:rPr>
          <w:rFonts w:cstheme="minorHAnsi"/>
          <w:b/>
        </w:rPr>
        <w:t>, LLC</w:t>
      </w:r>
      <w:r w:rsidR="00863F6F" w:rsidRPr="004B725D">
        <w:rPr>
          <w:rFonts w:cstheme="minorHAnsi"/>
          <w:b/>
        </w:rPr>
        <w:tab/>
      </w:r>
      <w:r w:rsidR="00863F6F" w:rsidRPr="004B725D">
        <w:rPr>
          <w:rFonts w:cstheme="minorHAnsi"/>
          <w:b/>
        </w:rPr>
        <w:tab/>
      </w:r>
      <w:r w:rsidR="00863F6F" w:rsidRPr="004B725D">
        <w:rPr>
          <w:rFonts w:cstheme="minorHAnsi"/>
          <w:b/>
        </w:rPr>
        <w:tab/>
      </w:r>
      <w:r w:rsidR="00863F6F" w:rsidRPr="004B725D">
        <w:rPr>
          <w:rFonts w:cstheme="minorHAnsi"/>
          <w:b/>
        </w:rPr>
        <w:tab/>
        <w:t>$31,362.40 – sales tax</w:t>
      </w:r>
      <w:r w:rsidR="00680211" w:rsidRPr="004B725D">
        <w:rPr>
          <w:rFonts w:cstheme="minorHAnsi"/>
          <w:b/>
        </w:rPr>
        <w:t xml:space="preserve"> w/ (5) five yr. warranty</w:t>
      </w:r>
      <w:r w:rsidR="00863F6F" w:rsidRPr="004B725D">
        <w:rPr>
          <w:rFonts w:cstheme="minorHAnsi"/>
          <w:b/>
        </w:rPr>
        <w:tab/>
      </w:r>
      <w:r w:rsidR="00863F6F" w:rsidRPr="004B725D">
        <w:rPr>
          <w:rFonts w:cstheme="minorHAnsi"/>
          <w:b/>
        </w:rPr>
        <w:tab/>
      </w:r>
      <w:r w:rsidR="00863F6F" w:rsidRPr="004B725D">
        <w:rPr>
          <w:rFonts w:cstheme="minorHAnsi"/>
          <w:b/>
        </w:rPr>
        <w:tab/>
      </w:r>
      <w:r w:rsidR="006C0048">
        <w:rPr>
          <w:rFonts w:cstheme="minorHAnsi"/>
          <w:b/>
        </w:rPr>
        <w:tab/>
      </w:r>
      <w:r w:rsidR="00680211" w:rsidRPr="004B725D">
        <w:rPr>
          <w:rFonts w:cstheme="minorHAnsi"/>
          <w:b/>
        </w:rPr>
        <w:t>G &amp; G Fitness Equipment</w:t>
      </w:r>
      <w:r w:rsidR="00680211" w:rsidRPr="004B725D">
        <w:rPr>
          <w:rFonts w:cstheme="minorHAnsi"/>
          <w:b/>
        </w:rPr>
        <w:tab/>
      </w:r>
      <w:r w:rsidR="00680211" w:rsidRPr="004B725D">
        <w:rPr>
          <w:rFonts w:cstheme="minorHAnsi"/>
          <w:b/>
        </w:rPr>
        <w:tab/>
        <w:t>$33,236.30 – after sales tax</w:t>
      </w:r>
    </w:p>
    <w:p w:rsidR="00BD3670" w:rsidRPr="00F66350" w:rsidRDefault="00680211" w:rsidP="00147B34">
      <w:pPr>
        <w:rPr>
          <w:rFonts w:ascii="Arial" w:hAnsi="Arial" w:cs="Arial"/>
          <w:szCs w:val="24"/>
        </w:rPr>
      </w:pPr>
      <w:r>
        <w:rPr>
          <w:rFonts w:cstheme="minorHAnsi"/>
        </w:rPr>
        <w:lastRenderedPageBreak/>
        <w:t xml:space="preserve">Deputy Chief Chuck McMichael requested to return at the end of the meeting with a recommendation. </w:t>
      </w:r>
      <w:r w:rsidR="00237765">
        <w:rPr>
          <w:rFonts w:cstheme="minorHAnsi"/>
        </w:rPr>
        <w:t>Robertson</w:t>
      </w:r>
      <w:r w:rsidR="00C74A8F" w:rsidRPr="00237765">
        <w:rPr>
          <w:rFonts w:cstheme="minorHAnsi"/>
        </w:rPr>
        <w:t xml:space="preserve"> </w:t>
      </w:r>
      <w:r w:rsidR="00C74A8F">
        <w:rPr>
          <w:rFonts w:cstheme="minorHAnsi"/>
        </w:rPr>
        <w:t xml:space="preserve">moved to approve, duly seconded by </w:t>
      </w:r>
      <w:r w:rsidR="009C3F26">
        <w:rPr>
          <w:rFonts w:cstheme="minorHAnsi"/>
        </w:rPr>
        <w:t>Locke</w:t>
      </w:r>
      <w:r w:rsidR="00C74A8F">
        <w:rPr>
          <w:rFonts w:cstheme="minorHAnsi"/>
        </w:rPr>
        <w:t xml:space="preserve">. </w:t>
      </w:r>
      <w:r w:rsidR="00C74A8F" w:rsidRPr="00787CC5">
        <w:rPr>
          <w:rFonts w:cstheme="minorHAnsi"/>
        </w:rPr>
        <w:t xml:space="preserve">Motion carried </w:t>
      </w:r>
      <w:r w:rsidR="00C74A8F" w:rsidRPr="00787CC5">
        <w:rPr>
          <w:rFonts w:ascii="Viner Hand ITC" w:hAnsi="Viner Hand ITC" w:cstheme="minorHAnsi"/>
        </w:rPr>
        <w:t xml:space="preserve">viva voce.        </w:t>
      </w:r>
      <w:r w:rsidR="00C74A8F">
        <w:rPr>
          <w:rFonts w:cstheme="minorHAnsi"/>
        </w:rPr>
        <w:t xml:space="preserve">                                                        </w:t>
      </w:r>
      <w:r w:rsidR="00C74A8F" w:rsidRPr="00787CC5">
        <w:rPr>
          <w:rFonts w:cstheme="minorHAnsi"/>
        </w:rPr>
        <w:t xml:space="preserve"> </w:t>
      </w:r>
    </w:p>
    <w:p w:rsidR="00F65A55" w:rsidRPr="00F66350" w:rsidRDefault="00F65A55" w:rsidP="00F65A55">
      <w:pPr>
        <w:rPr>
          <w:rFonts w:ascii="Arial" w:hAnsi="Arial" w:cs="Arial"/>
          <w:szCs w:val="24"/>
        </w:rPr>
      </w:pPr>
      <w:r w:rsidRPr="00680211">
        <w:rPr>
          <w:rFonts w:cstheme="minorHAnsi"/>
        </w:rPr>
        <w:t>Deputy</w:t>
      </w:r>
      <w:r w:rsidRPr="009C3F26">
        <w:rPr>
          <w:rFonts w:cstheme="minorHAnsi"/>
          <w:color w:val="FF0000"/>
        </w:rPr>
        <w:t xml:space="preserve"> </w:t>
      </w:r>
      <w:r>
        <w:rPr>
          <w:rFonts w:cstheme="minorHAnsi"/>
        </w:rPr>
        <w:t>Chief Chuck McMichael requested approval</w:t>
      </w:r>
      <w:r w:rsidR="00DA0B12">
        <w:rPr>
          <w:rFonts w:cstheme="minorHAnsi"/>
        </w:rPr>
        <w:t xml:space="preserve"> to purchase the less lethal equipment from Star Uniform with a cost of $12,441.60</w:t>
      </w:r>
      <w:r>
        <w:rPr>
          <w:rFonts w:cstheme="minorHAnsi"/>
        </w:rPr>
        <w:t>.</w:t>
      </w:r>
      <w:r w:rsidR="00DA0B12">
        <w:rPr>
          <w:rFonts w:cstheme="minorHAnsi"/>
        </w:rPr>
        <w:t xml:space="preserve"> Star Uniform is the sole provider and distributor for this equipment in Indiana.</w:t>
      </w:r>
      <w:r w:rsidRPr="00C74A8F">
        <w:rPr>
          <w:rFonts w:cstheme="minorHAnsi"/>
        </w:rPr>
        <w:t xml:space="preserve"> </w:t>
      </w:r>
      <w:r>
        <w:rPr>
          <w:rFonts w:cstheme="minorHAnsi"/>
        </w:rPr>
        <w:t>Locke</w:t>
      </w:r>
      <w:r w:rsidRPr="009C3F26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DA0B12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C74A8F" w:rsidRPr="00F66350" w:rsidRDefault="009C3F26" w:rsidP="00147B34">
      <w:pPr>
        <w:rPr>
          <w:rFonts w:ascii="Arial" w:hAnsi="Arial" w:cs="Arial"/>
          <w:szCs w:val="24"/>
        </w:rPr>
      </w:pPr>
      <w:r>
        <w:rPr>
          <w:rFonts w:cstheme="minorHAnsi"/>
        </w:rPr>
        <w:t xml:space="preserve">Deputy </w:t>
      </w:r>
      <w:r w:rsidR="00C74A8F">
        <w:rPr>
          <w:rFonts w:cstheme="minorHAnsi"/>
        </w:rPr>
        <w:t xml:space="preserve">Chief </w:t>
      </w:r>
      <w:r>
        <w:rPr>
          <w:rFonts w:cstheme="minorHAnsi"/>
        </w:rPr>
        <w:t>Chuck McMichael</w:t>
      </w:r>
      <w:r w:rsidR="00C74A8F">
        <w:rPr>
          <w:rFonts w:cstheme="minorHAnsi"/>
        </w:rPr>
        <w:t xml:space="preserve"> </w:t>
      </w:r>
      <w:r w:rsidR="00F65A55">
        <w:rPr>
          <w:rFonts w:cstheme="minorHAnsi"/>
        </w:rPr>
        <w:t xml:space="preserve">returned at the end of the meeting and </w:t>
      </w:r>
      <w:r w:rsidR="00C74A8F">
        <w:rPr>
          <w:rFonts w:cstheme="minorHAnsi"/>
        </w:rPr>
        <w:t>requested approval</w:t>
      </w:r>
      <w:r w:rsidR="00680211">
        <w:rPr>
          <w:rFonts w:cstheme="minorHAnsi"/>
        </w:rPr>
        <w:t xml:space="preserve"> to award Life Fitness, LLC</w:t>
      </w:r>
      <w:r w:rsidR="00F65A55">
        <w:rPr>
          <w:rFonts w:cstheme="minorHAnsi"/>
        </w:rPr>
        <w:t xml:space="preserve"> for the multi-station work out machine with a cost of $25,193.45 with a (1) one year warranty on parts and labor. Shelby</w:t>
      </w:r>
      <w:r w:rsidR="00C74A8F" w:rsidRPr="009C3F26">
        <w:rPr>
          <w:rFonts w:cstheme="minorHAnsi"/>
        </w:rPr>
        <w:t xml:space="preserve"> </w:t>
      </w:r>
      <w:r w:rsidR="00C74A8F">
        <w:rPr>
          <w:rFonts w:cstheme="minorHAnsi"/>
        </w:rPr>
        <w:t xml:space="preserve">moved to approve, duly seconded by </w:t>
      </w:r>
      <w:r w:rsidR="00F65A55">
        <w:rPr>
          <w:rFonts w:cstheme="minorHAnsi"/>
        </w:rPr>
        <w:t>Robertson</w:t>
      </w:r>
      <w:r w:rsidR="00C74A8F">
        <w:rPr>
          <w:rFonts w:cstheme="minorHAnsi"/>
        </w:rPr>
        <w:t xml:space="preserve">. </w:t>
      </w:r>
      <w:r w:rsidR="00C74A8F" w:rsidRPr="00787CC5">
        <w:rPr>
          <w:rFonts w:cstheme="minorHAnsi"/>
        </w:rPr>
        <w:t xml:space="preserve">Motion carried </w:t>
      </w:r>
      <w:r w:rsidR="00C74A8F" w:rsidRPr="00787CC5">
        <w:rPr>
          <w:rFonts w:ascii="Viner Hand ITC" w:hAnsi="Viner Hand ITC" w:cstheme="minorHAnsi"/>
        </w:rPr>
        <w:t xml:space="preserve">viva voce.        </w:t>
      </w:r>
      <w:r w:rsidR="00C74A8F">
        <w:rPr>
          <w:rFonts w:cstheme="minorHAnsi"/>
        </w:rPr>
        <w:t xml:space="preserve">                                                        </w:t>
      </w:r>
      <w:r w:rsidR="00C74A8F" w:rsidRPr="00787CC5">
        <w:rPr>
          <w:rFonts w:cstheme="minorHAnsi"/>
        </w:rPr>
        <w:t xml:space="preserve"> </w:t>
      </w:r>
    </w:p>
    <w:p w:rsidR="009C3F26" w:rsidRDefault="009C3F26" w:rsidP="00147B34">
      <w:pPr>
        <w:pStyle w:val="NoSpacing"/>
        <w:rPr>
          <w:rFonts w:cstheme="minorHAnsi"/>
          <w:b/>
        </w:rPr>
      </w:pPr>
      <w:r w:rsidRPr="009C3F26">
        <w:rPr>
          <w:rFonts w:cstheme="minorHAnsi"/>
          <w:b/>
        </w:rPr>
        <w:t>ENGINEERING DEPARTMENT:</w:t>
      </w:r>
    </w:p>
    <w:p w:rsidR="009C3F26" w:rsidRDefault="009C3F26" w:rsidP="00147B34">
      <w:pPr>
        <w:pStyle w:val="NoSpacing"/>
        <w:rPr>
          <w:rFonts w:cstheme="minorHAnsi"/>
        </w:rPr>
      </w:pPr>
      <w:r w:rsidRPr="009C3F26">
        <w:rPr>
          <w:rFonts w:cstheme="minorHAnsi"/>
        </w:rPr>
        <w:t>Glen Morrow</w:t>
      </w:r>
      <w:r w:rsidR="00ED45EA">
        <w:rPr>
          <w:rFonts w:cstheme="minorHAnsi"/>
        </w:rPr>
        <w:t xml:space="preserve"> requested approval for the Pond and Drainage Easement between Hawks Tail Golf Course and William Eric Group, LLC to satisfy requirements required in the Greenfield Stormwater Technical Standards Manual.</w:t>
      </w:r>
      <w:r>
        <w:rPr>
          <w:rFonts w:cstheme="minorHAnsi"/>
        </w:rPr>
        <w:t xml:space="preserve"> Breese moved to approve, duly seconded by Shelby. Motion carried </w:t>
      </w:r>
      <w:r w:rsidRPr="00917309">
        <w:rPr>
          <w:rFonts w:ascii="Viner Hand ITC" w:hAnsi="Viner Hand ITC" w:cstheme="minorHAnsi"/>
        </w:rPr>
        <w:t>viva voce</w:t>
      </w:r>
      <w:r>
        <w:rPr>
          <w:rFonts w:cstheme="minorHAnsi"/>
        </w:rPr>
        <w:t>.</w:t>
      </w:r>
    </w:p>
    <w:p w:rsidR="009C3F26" w:rsidRPr="00ED45EA" w:rsidRDefault="00ED45EA" w:rsidP="00147B34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D45EA">
        <w:rPr>
          <w:rFonts w:ascii="Viner Hand ITC" w:hAnsi="Viner Hand ITC" w:cstheme="minorHAnsi"/>
        </w:rPr>
        <w:t>Robertson abstained due to William Eric Group is a customer of his</w:t>
      </w:r>
    </w:p>
    <w:p w:rsidR="006B670A" w:rsidRDefault="006B670A" w:rsidP="00147B34">
      <w:pPr>
        <w:pStyle w:val="NoSpacing"/>
        <w:rPr>
          <w:rFonts w:cstheme="minorHAnsi"/>
        </w:rPr>
      </w:pPr>
    </w:p>
    <w:p w:rsidR="00050152" w:rsidRDefault="007D365E" w:rsidP="00147B34">
      <w:pPr>
        <w:pStyle w:val="NoSpacing"/>
        <w:rPr>
          <w:rFonts w:cstheme="minorHAnsi"/>
          <w:b/>
        </w:rPr>
      </w:pPr>
      <w:r w:rsidRPr="007D365E">
        <w:rPr>
          <w:rFonts w:cstheme="minorHAnsi"/>
          <w:b/>
        </w:rPr>
        <w:t>UTILITY COORINATOR:</w:t>
      </w:r>
    </w:p>
    <w:p w:rsidR="007D365E" w:rsidRPr="007D365E" w:rsidRDefault="007D365E" w:rsidP="00147B34">
      <w:pPr>
        <w:pStyle w:val="NoSpacing"/>
        <w:rPr>
          <w:rFonts w:cstheme="minorHAnsi"/>
          <w:b/>
        </w:rPr>
      </w:pPr>
      <w:r w:rsidRPr="00D7504D">
        <w:rPr>
          <w:rFonts w:cstheme="minorHAnsi"/>
        </w:rPr>
        <w:t>Jane</w:t>
      </w:r>
      <w:r w:rsidRPr="007D365E">
        <w:rPr>
          <w:rFonts w:cstheme="minorHAnsi"/>
          <w:color w:val="FF0000"/>
        </w:rPr>
        <w:t xml:space="preserve"> </w:t>
      </w:r>
      <w:r w:rsidRPr="007D365E">
        <w:rPr>
          <w:rFonts w:cstheme="minorHAnsi"/>
        </w:rPr>
        <w:t>Webb requested approval of the September Financials</w:t>
      </w:r>
      <w:r w:rsidR="00D7504D">
        <w:rPr>
          <w:rFonts w:cstheme="minorHAnsi"/>
        </w:rPr>
        <w:t xml:space="preserve"> for electric, water, sewer, and storm water utilities</w:t>
      </w:r>
      <w:r>
        <w:rPr>
          <w:rFonts w:cstheme="minorHAnsi"/>
          <w:b/>
        </w:rPr>
        <w:t>.</w:t>
      </w:r>
      <w:r w:rsidR="00BF4E6C" w:rsidRPr="00BF4E6C">
        <w:rPr>
          <w:rFonts w:cstheme="minorHAnsi"/>
        </w:rPr>
        <w:t xml:space="preserve"> </w:t>
      </w:r>
      <w:r w:rsidR="00BF4E6C">
        <w:rPr>
          <w:rFonts w:cstheme="minorHAnsi"/>
        </w:rPr>
        <w:t>Shelby</w:t>
      </w:r>
      <w:r w:rsidR="00BF4E6C" w:rsidRPr="00C97609">
        <w:rPr>
          <w:rFonts w:cstheme="minorHAnsi"/>
        </w:rPr>
        <w:t xml:space="preserve"> </w:t>
      </w:r>
      <w:r w:rsidR="00BF4E6C">
        <w:rPr>
          <w:rFonts w:cstheme="minorHAnsi"/>
        </w:rPr>
        <w:t xml:space="preserve">moved to approve, duly seconded by Robertson. </w:t>
      </w:r>
      <w:r w:rsidR="00BF4E6C" w:rsidRPr="00EA1E56">
        <w:rPr>
          <w:rFonts w:cstheme="minorHAnsi"/>
        </w:rPr>
        <w:t xml:space="preserve">Motion carried </w:t>
      </w:r>
      <w:r w:rsidR="00BF4E6C" w:rsidRPr="00EA1E56">
        <w:rPr>
          <w:rFonts w:ascii="Viner Hand ITC" w:hAnsi="Viner Hand ITC" w:cstheme="minorHAnsi"/>
        </w:rPr>
        <w:t xml:space="preserve">viva voce.       </w:t>
      </w:r>
    </w:p>
    <w:p w:rsidR="007D365E" w:rsidRDefault="007D365E" w:rsidP="00147B34">
      <w:pPr>
        <w:pStyle w:val="NoSpacing"/>
        <w:rPr>
          <w:rFonts w:cstheme="minorHAnsi"/>
          <w:b/>
        </w:rPr>
      </w:pPr>
    </w:p>
    <w:p w:rsidR="00321CD9" w:rsidRDefault="00725ECD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="00EF4515" w:rsidRPr="00EA1E56">
        <w:rPr>
          <w:rFonts w:cstheme="minorHAnsi"/>
          <w:b/>
        </w:rPr>
        <w:t>:</w:t>
      </w:r>
    </w:p>
    <w:p w:rsidR="003A639E" w:rsidRDefault="003A639E" w:rsidP="003A639E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 of the recommendation from Donohue and Associates, Inc. for the Partial Payment #22 to Phoenix Fabricators and Erectors, LLC for the Southside Water Improvements Project – Southside Water Tank and Improvements Project in the amount of $</w:t>
      </w:r>
      <w:r w:rsidR="00C27017">
        <w:rPr>
          <w:rFonts w:cstheme="minorHAnsi"/>
        </w:rPr>
        <w:t>68</w:t>
      </w:r>
      <w:r>
        <w:rPr>
          <w:rFonts w:cstheme="minorHAnsi"/>
        </w:rPr>
        <w:t>,020.00 with a retainage of $3,580.00 for a total payment for Application #22 of $71,600.00.</w:t>
      </w:r>
      <w:r w:rsidRPr="00725ECD">
        <w:rPr>
          <w:rFonts w:cstheme="minorHAnsi"/>
        </w:rPr>
        <w:t xml:space="preserve"> </w:t>
      </w:r>
      <w:r w:rsidRPr="007C72AC">
        <w:rPr>
          <w:rFonts w:cstheme="minorHAnsi"/>
        </w:rPr>
        <w:t xml:space="preserve">Breese </w:t>
      </w:r>
      <w:r>
        <w:rPr>
          <w:rFonts w:cstheme="minorHAnsi"/>
        </w:rPr>
        <w:t xml:space="preserve">moved to approve, duly seconded by Locke.                           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voce.</w:t>
      </w:r>
    </w:p>
    <w:p w:rsidR="003A639E" w:rsidRDefault="003A639E" w:rsidP="00147B34">
      <w:pPr>
        <w:pStyle w:val="NoSpacing"/>
        <w:rPr>
          <w:rFonts w:cstheme="minorHAnsi"/>
        </w:rPr>
      </w:pPr>
    </w:p>
    <w:p w:rsidR="00C61E53" w:rsidRDefault="00C61E53" w:rsidP="00C61E53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 of the recommendation from Donohue and Associates, Inc. for the Partial Payment #23 to Phoenix Fabricators and Erectors, LLC for the Southside Water Improvements Project – Southside Water Tank and Improvements Project in the amount of $148,675.00 with a retainage of $7,825.00 for a total payment for Application #23 of $156,500.00.</w:t>
      </w:r>
      <w:r w:rsidRPr="00725ECD">
        <w:rPr>
          <w:rFonts w:cstheme="minorHAnsi"/>
        </w:rPr>
        <w:t xml:space="preserve"> </w:t>
      </w:r>
      <w:r>
        <w:rPr>
          <w:rFonts w:cstheme="minorHAnsi"/>
        </w:rPr>
        <w:t>Robertson</w:t>
      </w:r>
      <w:r w:rsidRPr="007C72AC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Locke.                           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voce.</w:t>
      </w:r>
    </w:p>
    <w:p w:rsidR="003A639E" w:rsidRDefault="003A639E" w:rsidP="00147B34">
      <w:pPr>
        <w:pStyle w:val="NoSpacing"/>
        <w:rPr>
          <w:rFonts w:cstheme="minorHAnsi"/>
        </w:rPr>
      </w:pPr>
    </w:p>
    <w:p w:rsidR="00C61E53" w:rsidRDefault="00C61E53" w:rsidP="00C61E53">
      <w:pPr>
        <w:pStyle w:val="NoSpacing"/>
        <w:rPr>
          <w:rFonts w:cstheme="minorHAnsi"/>
        </w:rPr>
      </w:pPr>
      <w:r>
        <w:rPr>
          <w:rFonts w:cstheme="minorHAnsi"/>
        </w:rPr>
        <w:t>Cha</w:t>
      </w:r>
      <w:r w:rsidR="00614EA2">
        <w:rPr>
          <w:rFonts w:cstheme="minorHAnsi"/>
        </w:rPr>
        <w:t>r</w:t>
      </w:r>
      <w:r w:rsidR="005E194C">
        <w:rPr>
          <w:rFonts w:cstheme="minorHAnsi"/>
        </w:rPr>
        <w:t xml:space="preserve">les Gill requested approval of the Brackney </w:t>
      </w:r>
      <w:r w:rsidR="00614EA2">
        <w:rPr>
          <w:rFonts w:cstheme="minorHAnsi"/>
        </w:rPr>
        <w:t xml:space="preserve">Change Order #2 for the Morristown Pike Water Main </w:t>
      </w:r>
      <w:r w:rsidR="004B725D">
        <w:rPr>
          <w:rFonts w:cstheme="minorHAnsi"/>
        </w:rPr>
        <w:t>Project with an increase amount of $50,064.00</w:t>
      </w:r>
      <w:r w:rsidR="005E194C">
        <w:rPr>
          <w:rFonts w:cstheme="minorHAnsi"/>
        </w:rPr>
        <w:t>;</w:t>
      </w:r>
      <w:r w:rsidR="004B725D">
        <w:rPr>
          <w:rFonts w:cstheme="minorHAnsi"/>
        </w:rPr>
        <w:t xml:space="preserve"> with a revised contract price of $984,719.00</w:t>
      </w:r>
      <w:r w:rsidR="009D71FB">
        <w:rPr>
          <w:rFonts w:cstheme="minorHAnsi"/>
        </w:rPr>
        <w:t>. This change order includes the additional work necessary to install the water main.</w:t>
      </w:r>
      <w:r w:rsidRPr="00725ECD">
        <w:rPr>
          <w:rFonts w:cstheme="minorHAnsi"/>
        </w:rPr>
        <w:t xml:space="preserve"> </w:t>
      </w:r>
      <w:r>
        <w:rPr>
          <w:rFonts w:cstheme="minorHAnsi"/>
        </w:rPr>
        <w:t>Shelby</w:t>
      </w:r>
      <w:r w:rsidRPr="007C72AC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Breese.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voce.</w:t>
      </w:r>
    </w:p>
    <w:p w:rsidR="00BF4E6C" w:rsidRDefault="00BF4E6C" w:rsidP="00BF4E6C">
      <w:pPr>
        <w:pStyle w:val="NoSpacing"/>
        <w:rPr>
          <w:rFonts w:cstheme="minorHAnsi"/>
        </w:rPr>
      </w:pPr>
    </w:p>
    <w:p w:rsidR="00123C30" w:rsidRDefault="00123C30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INFORMATION TECHNOLOGY</w:t>
      </w:r>
      <w:r w:rsidR="000B5224">
        <w:rPr>
          <w:rFonts w:cstheme="minorHAnsi"/>
          <w:b/>
        </w:rPr>
        <w:t xml:space="preserve"> DEPARTMENT</w:t>
      </w:r>
      <w:r>
        <w:rPr>
          <w:rFonts w:cstheme="minorHAnsi"/>
          <w:b/>
        </w:rPr>
        <w:t>:</w:t>
      </w:r>
    </w:p>
    <w:p w:rsidR="00123C30" w:rsidRPr="00123C30" w:rsidRDefault="00123C30" w:rsidP="00147B34">
      <w:pPr>
        <w:pStyle w:val="NoSpacing"/>
        <w:rPr>
          <w:rFonts w:cstheme="minorHAnsi"/>
        </w:rPr>
      </w:pPr>
      <w:r w:rsidRPr="00123C30">
        <w:rPr>
          <w:rFonts w:cstheme="minorHAnsi"/>
        </w:rPr>
        <w:t>Rob</w:t>
      </w:r>
      <w:r>
        <w:rPr>
          <w:rFonts w:cstheme="minorHAnsi"/>
        </w:rPr>
        <w:t xml:space="preserve"> Souchon requested approval</w:t>
      </w:r>
      <w:r w:rsidR="00DC5C32">
        <w:rPr>
          <w:rFonts w:cstheme="minorHAnsi"/>
        </w:rPr>
        <w:t xml:space="preserve"> for the </w:t>
      </w:r>
      <w:r w:rsidR="00D325BE">
        <w:rPr>
          <w:rFonts w:cstheme="minorHAnsi"/>
        </w:rPr>
        <w:t xml:space="preserve">(3) three year </w:t>
      </w:r>
      <w:r w:rsidR="00DC5C32">
        <w:rPr>
          <w:rFonts w:cstheme="minorHAnsi"/>
        </w:rPr>
        <w:t xml:space="preserve">VC3/ThinkGard </w:t>
      </w:r>
      <w:r w:rsidR="00EB4016">
        <w:rPr>
          <w:rFonts w:cstheme="minorHAnsi"/>
        </w:rPr>
        <w:t xml:space="preserve">Master </w:t>
      </w:r>
      <w:r w:rsidR="00DC5C32">
        <w:rPr>
          <w:rFonts w:cstheme="minorHAnsi"/>
        </w:rPr>
        <w:t>Agreement for installation/data backup support services and backup storage equipment</w:t>
      </w:r>
      <w:r w:rsidR="00D325BE">
        <w:rPr>
          <w:rFonts w:cstheme="minorHAnsi"/>
        </w:rPr>
        <w:t xml:space="preserve"> with a </w:t>
      </w:r>
      <w:r w:rsidR="000C0B65">
        <w:rPr>
          <w:rFonts w:cstheme="minorHAnsi"/>
        </w:rPr>
        <w:t xml:space="preserve">monthly </w:t>
      </w:r>
      <w:r w:rsidR="00D325BE">
        <w:rPr>
          <w:rFonts w:cstheme="minorHAnsi"/>
        </w:rPr>
        <w:t>cost of $</w:t>
      </w:r>
      <w:r w:rsidR="00FF45F9">
        <w:rPr>
          <w:rFonts w:cstheme="minorHAnsi"/>
        </w:rPr>
        <w:t>4,167.08</w:t>
      </w:r>
      <w:r w:rsidR="00D325BE">
        <w:rPr>
          <w:rFonts w:cstheme="minorHAnsi"/>
        </w:rPr>
        <w:t>. The IT Department would like to utilize the DataGard Backup as a service to replace the existing server backup solution</w:t>
      </w:r>
      <w:r w:rsidR="000C0B65">
        <w:rPr>
          <w:rFonts w:eastAsia="Times New Roman"/>
          <w:color w:val="000000"/>
        </w:rPr>
        <w:t xml:space="preserve"> with an annual cost of $50,004.96; with a one-time installation cost of $4,937.99. </w:t>
      </w:r>
      <w:r w:rsidR="00C97609">
        <w:rPr>
          <w:rFonts w:eastAsia="Times New Roman"/>
        </w:rPr>
        <w:t>Robertson</w:t>
      </w:r>
      <w:r w:rsidRPr="00C97609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98168D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123C30" w:rsidRDefault="00123C30" w:rsidP="00147B34">
      <w:pPr>
        <w:pStyle w:val="NoSpacing"/>
        <w:rPr>
          <w:rFonts w:cstheme="minorHAnsi"/>
          <w:b/>
          <w:color w:val="FF0000"/>
        </w:rPr>
      </w:pPr>
    </w:p>
    <w:p w:rsidR="00123C30" w:rsidRPr="00123C30" w:rsidRDefault="00123C30" w:rsidP="00147B34">
      <w:pPr>
        <w:pStyle w:val="NoSpacing"/>
        <w:rPr>
          <w:rFonts w:cstheme="minorHAnsi"/>
        </w:rPr>
      </w:pPr>
      <w:r w:rsidRPr="00123C30">
        <w:rPr>
          <w:rFonts w:cstheme="minorHAnsi"/>
        </w:rPr>
        <w:t>Rob</w:t>
      </w:r>
      <w:r>
        <w:rPr>
          <w:rFonts w:cstheme="minorHAnsi"/>
        </w:rPr>
        <w:t xml:space="preserve"> Souchon requested approval</w:t>
      </w:r>
      <w:r w:rsidR="004030B2">
        <w:rPr>
          <w:rFonts w:cstheme="minorHAnsi"/>
        </w:rPr>
        <w:t xml:space="preserve"> to award Andy Mohr Ford for the 2026 Ford Maverick with a cost of $35,528.00</w:t>
      </w:r>
      <w:r>
        <w:rPr>
          <w:rFonts w:cstheme="minorHAnsi"/>
        </w:rPr>
        <w:t>.</w:t>
      </w:r>
      <w:r w:rsidR="004030B2">
        <w:rPr>
          <w:rFonts w:cstheme="minorHAnsi"/>
        </w:rPr>
        <w:t xml:space="preserve"> Andy Mohr Ford’s quote is for a 2026 and met all of the requirements listed in the bid packet. </w:t>
      </w:r>
      <w:r w:rsidRPr="00123C30">
        <w:rPr>
          <w:rFonts w:eastAsia="Times New Roman"/>
          <w:color w:val="000000"/>
        </w:rPr>
        <w:t xml:space="preserve"> </w:t>
      </w:r>
      <w:r w:rsidR="00C97609">
        <w:rPr>
          <w:rFonts w:eastAsia="Times New Roman"/>
        </w:rPr>
        <w:t>Breese</w:t>
      </w:r>
      <w:r w:rsidRPr="00C97609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C97609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5A3C45" w:rsidRDefault="005A3C45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Ray Skillman Ford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2025 Ford Maverick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$34,650.75</w:t>
      </w:r>
    </w:p>
    <w:p w:rsidR="005A3C45" w:rsidRDefault="005A3C45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Andy Mohr Ford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2026 Ford Maverick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$35,528.00</w:t>
      </w:r>
    </w:p>
    <w:p w:rsidR="005A3C45" w:rsidRDefault="005A3C45" w:rsidP="00147B34">
      <w:pPr>
        <w:pStyle w:val="NoSpacing"/>
        <w:rPr>
          <w:rFonts w:cstheme="minorHAnsi"/>
          <w:b/>
        </w:rPr>
      </w:pPr>
    </w:p>
    <w:p w:rsidR="000B5224" w:rsidRDefault="000B5224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WASTE WATER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98168D" w:rsidRDefault="000B5224" w:rsidP="00147B34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 w:rsidR="0098168D">
        <w:rPr>
          <w:rFonts w:cstheme="minorHAnsi"/>
        </w:rPr>
        <w:t xml:space="preserve"> Dezelan requested the Request for Proposals for the 2026 Wastewater Treatment Plant aluminum sulfate supply be opened and read into record. The RFP’s received were:</w:t>
      </w:r>
    </w:p>
    <w:p w:rsidR="0098168D" w:rsidRPr="006C0048" w:rsidRDefault="0098168D" w:rsidP="00147B34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C0048">
        <w:rPr>
          <w:rFonts w:cstheme="minorHAnsi"/>
          <w:b/>
        </w:rPr>
        <w:t>Brenntag Mid-South, Inc</w:t>
      </w:r>
      <w:r w:rsidR="004B5A03" w:rsidRPr="006C0048">
        <w:rPr>
          <w:rFonts w:cstheme="minorHAnsi"/>
          <w:b/>
        </w:rPr>
        <w:t>.</w:t>
      </w:r>
      <w:r w:rsidRPr="006C0048">
        <w:rPr>
          <w:rFonts w:cstheme="minorHAnsi"/>
          <w:b/>
        </w:rPr>
        <w:tab/>
      </w:r>
      <w:r w:rsidRPr="006C0048">
        <w:rPr>
          <w:rFonts w:cstheme="minorHAnsi"/>
          <w:b/>
        </w:rPr>
        <w:tab/>
        <w:t>Decided to no</w:t>
      </w:r>
      <w:r w:rsidR="00C27017">
        <w:rPr>
          <w:rFonts w:cstheme="minorHAnsi"/>
          <w:b/>
        </w:rPr>
        <w:t>t</w:t>
      </w:r>
      <w:r w:rsidRPr="006C0048">
        <w:rPr>
          <w:rFonts w:cstheme="minorHAnsi"/>
          <w:b/>
        </w:rPr>
        <w:t xml:space="preserve"> bid at this time</w:t>
      </w:r>
    </w:p>
    <w:p w:rsidR="0098168D" w:rsidRPr="006C0048" w:rsidRDefault="0098168D" w:rsidP="00147B34">
      <w:pPr>
        <w:pStyle w:val="NoSpacing"/>
        <w:rPr>
          <w:rFonts w:cstheme="minorHAnsi"/>
          <w:b/>
        </w:rPr>
      </w:pPr>
      <w:r w:rsidRPr="006C0048">
        <w:rPr>
          <w:rFonts w:cstheme="minorHAnsi"/>
          <w:b/>
        </w:rPr>
        <w:tab/>
      </w:r>
      <w:r w:rsidRPr="006C0048">
        <w:rPr>
          <w:rFonts w:cstheme="minorHAnsi"/>
          <w:b/>
        </w:rPr>
        <w:tab/>
      </w:r>
      <w:r w:rsidRPr="006C0048">
        <w:rPr>
          <w:rFonts w:cstheme="minorHAnsi"/>
          <w:b/>
        </w:rPr>
        <w:tab/>
        <w:t>Chem Trade</w:t>
      </w:r>
      <w:r w:rsidR="004B5A03" w:rsidRPr="006C0048">
        <w:rPr>
          <w:rFonts w:cstheme="minorHAnsi"/>
          <w:b/>
        </w:rPr>
        <w:tab/>
      </w:r>
      <w:r w:rsidR="004B5A03" w:rsidRPr="006C0048">
        <w:rPr>
          <w:rFonts w:cstheme="minorHAnsi"/>
          <w:b/>
        </w:rPr>
        <w:tab/>
      </w:r>
      <w:r w:rsidR="004B5A03" w:rsidRPr="006C0048">
        <w:rPr>
          <w:rFonts w:cstheme="minorHAnsi"/>
          <w:b/>
        </w:rPr>
        <w:tab/>
      </w:r>
      <w:r w:rsidR="004B5A03" w:rsidRPr="006C0048">
        <w:rPr>
          <w:rFonts w:cstheme="minorHAnsi"/>
          <w:b/>
        </w:rPr>
        <w:tab/>
        <w:t>$1.3203 per gallon or $489.00 per dry ton</w:t>
      </w:r>
      <w:r w:rsidR="000C0B65">
        <w:rPr>
          <w:rFonts w:cstheme="minorHAnsi"/>
          <w:b/>
        </w:rPr>
        <w:tab/>
      </w:r>
      <w:r w:rsidR="000C0B65">
        <w:rPr>
          <w:rFonts w:cstheme="minorHAnsi"/>
          <w:b/>
        </w:rPr>
        <w:tab/>
      </w:r>
      <w:r w:rsidR="000C0B65">
        <w:rPr>
          <w:rFonts w:cstheme="minorHAnsi"/>
          <w:b/>
        </w:rPr>
        <w:tab/>
      </w:r>
      <w:r w:rsidR="000C0B65">
        <w:rPr>
          <w:rFonts w:cstheme="minorHAnsi"/>
          <w:b/>
        </w:rPr>
        <w:tab/>
        <w:t>PVS Nolwood Chemical</w:t>
      </w:r>
      <w:r w:rsidR="004B5A03" w:rsidRPr="006C0048">
        <w:rPr>
          <w:rFonts w:cstheme="minorHAnsi"/>
          <w:b/>
        </w:rPr>
        <w:tab/>
      </w:r>
      <w:r w:rsidR="004B5A03" w:rsidRPr="006C0048">
        <w:rPr>
          <w:rFonts w:cstheme="minorHAnsi"/>
          <w:b/>
        </w:rPr>
        <w:tab/>
      </w:r>
      <w:r w:rsidR="004B5A03" w:rsidRPr="006C0048">
        <w:rPr>
          <w:rFonts w:cstheme="minorHAnsi"/>
          <w:b/>
        </w:rPr>
        <w:tab/>
        <w:t>$1.56 per gallon</w:t>
      </w:r>
    </w:p>
    <w:p w:rsidR="000B5224" w:rsidRPr="000B5224" w:rsidRDefault="006C0048" w:rsidP="00147B34">
      <w:pPr>
        <w:pStyle w:val="NoSpacing"/>
        <w:rPr>
          <w:rFonts w:cstheme="minorHAnsi"/>
        </w:rPr>
      </w:pPr>
      <w:r>
        <w:rPr>
          <w:rFonts w:cstheme="minorHAnsi"/>
        </w:rPr>
        <w:t xml:space="preserve">Nicholas Dezelan requested </w:t>
      </w:r>
      <w:r w:rsidR="00C8704E">
        <w:rPr>
          <w:rFonts w:cstheme="minorHAnsi"/>
        </w:rPr>
        <w:t xml:space="preserve">to </w:t>
      </w:r>
      <w:r>
        <w:rPr>
          <w:rFonts w:cstheme="minorHAnsi"/>
        </w:rPr>
        <w:t xml:space="preserve">table the bids and return at the next BOW meeting with a recommendation. </w:t>
      </w:r>
      <w:r w:rsidR="000B5224" w:rsidRPr="00C97609">
        <w:rPr>
          <w:rFonts w:eastAsia="Times New Roman"/>
        </w:rPr>
        <w:t xml:space="preserve">Shelby </w:t>
      </w:r>
      <w:r w:rsidR="000B5224">
        <w:rPr>
          <w:rFonts w:eastAsia="Times New Roman"/>
          <w:color w:val="000000"/>
        </w:rPr>
        <w:t xml:space="preserve">moved to approve, duly seconded by </w:t>
      </w:r>
      <w:r w:rsidR="00C97609">
        <w:rPr>
          <w:rFonts w:eastAsia="Times New Roman"/>
        </w:rPr>
        <w:t>Robertson</w:t>
      </w:r>
      <w:r w:rsidR="000B5224">
        <w:rPr>
          <w:rFonts w:eastAsia="Times New Roman"/>
          <w:color w:val="000000"/>
        </w:rPr>
        <w:t xml:space="preserve">. </w:t>
      </w:r>
      <w:r w:rsidR="000B5224" w:rsidRPr="004555F3">
        <w:rPr>
          <w:rFonts w:cstheme="minorHAnsi"/>
        </w:rPr>
        <w:t xml:space="preserve">Motion carried </w:t>
      </w:r>
      <w:r w:rsidR="000B5224" w:rsidRPr="004555F3">
        <w:rPr>
          <w:rFonts w:ascii="Viner Hand ITC" w:hAnsi="Viner Hand ITC" w:cstheme="minorHAnsi"/>
        </w:rPr>
        <w:t xml:space="preserve">viva voce.     </w:t>
      </w:r>
    </w:p>
    <w:p w:rsidR="00123C30" w:rsidRDefault="00123C30" w:rsidP="00147B34">
      <w:pPr>
        <w:pStyle w:val="NoSpacing"/>
        <w:rPr>
          <w:rFonts w:cstheme="minorHAnsi"/>
          <w:b/>
          <w:color w:val="FF0000"/>
        </w:rPr>
      </w:pPr>
    </w:p>
    <w:p w:rsidR="000B5224" w:rsidRPr="000B5224" w:rsidRDefault="000B5224" w:rsidP="00147B34">
      <w:pPr>
        <w:pStyle w:val="NoSpacing"/>
        <w:rPr>
          <w:rFonts w:cstheme="minorHAnsi"/>
        </w:rPr>
      </w:pPr>
      <w:r w:rsidRPr="000B5224">
        <w:rPr>
          <w:rFonts w:cstheme="minorHAnsi"/>
        </w:rPr>
        <w:lastRenderedPageBreak/>
        <w:t>Nicholas</w:t>
      </w:r>
      <w:r>
        <w:rPr>
          <w:rFonts w:cstheme="minorHAnsi"/>
        </w:rPr>
        <w:t xml:space="preserve"> Dezelan requested approval</w:t>
      </w:r>
      <w:r w:rsidR="006C0048">
        <w:rPr>
          <w:rFonts w:cstheme="minorHAnsi"/>
        </w:rPr>
        <w:t xml:space="preserve"> for the resignation of Zachary Van</w:t>
      </w:r>
      <w:bookmarkStart w:id="0" w:name="_GoBack"/>
      <w:bookmarkEnd w:id="0"/>
      <w:r w:rsidR="006C0048">
        <w:rPr>
          <w:rFonts w:cstheme="minorHAnsi"/>
        </w:rPr>
        <w:t>Dyke, effective November 17</w:t>
      </w:r>
      <w:r w:rsidR="006C0048" w:rsidRPr="006C0048">
        <w:rPr>
          <w:rFonts w:cstheme="minorHAnsi"/>
          <w:vertAlign w:val="superscript"/>
        </w:rPr>
        <w:t>th</w:t>
      </w:r>
      <w:r w:rsidR="006C0048">
        <w:rPr>
          <w:rFonts w:cstheme="minorHAnsi"/>
        </w:rPr>
        <w:t xml:space="preserve">. </w:t>
      </w:r>
      <w:r w:rsidR="00C97609">
        <w:rPr>
          <w:rFonts w:eastAsia="Times New Roman"/>
        </w:rPr>
        <w:t>Locke</w:t>
      </w:r>
      <w:r w:rsidRPr="00C97609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C97609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123C30" w:rsidRDefault="00123C30" w:rsidP="00147B34">
      <w:pPr>
        <w:pStyle w:val="NoSpacing"/>
        <w:rPr>
          <w:rFonts w:cstheme="minorHAnsi"/>
          <w:b/>
          <w:color w:val="FF0000"/>
        </w:rPr>
      </w:pPr>
    </w:p>
    <w:p w:rsidR="000B5224" w:rsidRDefault="000B5224" w:rsidP="00147B34">
      <w:pPr>
        <w:pStyle w:val="NoSpacing"/>
        <w:rPr>
          <w:rFonts w:ascii="Viner Hand ITC" w:hAnsi="Viner Hand ITC" w:cstheme="minorHAnsi"/>
        </w:rPr>
      </w:pPr>
      <w:r w:rsidRPr="000B5224">
        <w:rPr>
          <w:rFonts w:cstheme="minorHAnsi"/>
        </w:rPr>
        <w:t>Nicholas</w:t>
      </w:r>
      <w:r w:rsidR="00D67CDE">
        <w:rPr>
          <w:rFonts w:cstheme="minorHAnsi"/>
        </w:rPr>
        <w:t xml:space="preserve"> Dezelan requested permission to advertise the following equipment for sale that was salvaged from the old Wastewater Treatment Plant</w:t>
      </w:r>
      <w:r>
        <w:rPr>
          <w:rFonts w:cstheme="minorHAnsi"/>
        </w:rPr>
        <w:t xml:space="preserve">. </w:t>
      </w:r>
      <w:r w:rsidR="00C97609">
        <w:rPr>
          <w:rFonts w:eastAsia="Times New Roman"/>
        </w:rPr>
        <w:t>Locke</w:t>
      </w:r>
      <w:r w:rsidRPr="00C97609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C97609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="00D67CDE">
        <w:rPr>
          <w:rFonts w:eastAsia="Times New Roman"/>
          <w:color w:val="000000"/>
        </w:rPr>
        <w:t xml:space="preserve">                                     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6132E2" w:rsidRPr="00D67CDE" w:rsidRDefault="00D67CDE" w:rsidP="00147B34">
      <w:pPr>
        <w:pStyle w:val="NoSpacing"/>
        <w:rPr>
          <w:rFonts w:cstheme="minorHAnsi"/>
          <w:b/>
        </w:rPr>
      </w:pP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 w:rsidRPr="00D67CDE">
        <w:rPr>
          <w:rFonts w:cstheme="minorHAnsi"/>
          <w:b/>
        </w:rPr>
        <w:t>APG Neuros Turbo Blower Model NX-150 and related accessories</w:t>
      </w:r>
    </w:p>
    <w:p w:rsidR="00D67CDE" w:rsidRPr="00D67CDE" w:rsidRDefault="00D67CDE" w:rsidP="00147B34">
      <w:pPr>
        <w:pStyle w:val="NoSpacing"/>
        <w:rPr>
          <w:rFonts w:cstheme="minorHAnsi"/>
        </w:rPr>
      </w:pPr>
    </w:p>
    <w:p w:rsidR="006132E2" w:rsidRDefault="006132E2" w:rsidP="00147B34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Nicholas Dezelan</w:t>
      </w:r>
      <w:r w:rsidRPr="006A7466">
        <w:rPr>
          <w:rFonts w:cstheme="minorHAnsi"/>
        </w:rPr>
        <w:t xml:space="preserve"> requested approval</w:t>
      </w:r>
      <w:r w:rsidR="000B7CC7">
        <w:rPr>
          <w:rFonts w:cstheme="minorHAnsi"/>
        </w:rPr>
        <w:t xml:space="preserve"> </w:t>
      </w:r>
      <w:r w:rsidR="00295A84">
        <w:rPr>
          <w:rFonts w:cstheme="minorHAnsi"/>
        </w:rPr>
        <w:t>of the Kindred Excavating Change Order #2</w:t>
      </w:r>
      <w:r w:rsidR="000B7CC7">
        <w:rPr>
          <w:rFonts w:cstheme="minorHAnsi"/>
        </w:rPr>
        <w:t xml:space="preserve"> for the Franklin Street Sanitary Sewer Extension Project with a cost of $192,388.00</w:t>
      </w:r>
      <w:r w:rsidR="00295A84">
        <w:rPr>
          <w:rFonts w:cstheme="minorHAnsi"/>
        </w:rPr>
        <w:t>; with a contract extension of (75) seventy-five days</w:t>
      </w:r>
      <w:r w:rsidR="00F049C5">
        <w:rPr>
          <w:rFonts w:cstheme="minorHAnsi"/>
        </w:rPr>
        <w:t>.</w:t>
      </w:r>
      <w:r w:rsidR="000B7CC7">
        <w:rPr>
          <w:rFonts w:cstheme="minorHAnsi"/>
        </w:rPr>
        <w:t xml:space="preserve"> This </w:t>
      </w:r>
      <w:r w:rsidR="00295A84">
        <w:rPr>
          <w:rFonts w:cstheme="minorHAnsi"/>
        </w:rPr>
        <w:t>c</w:t>
      </w:r>
      <w:r w:rsidR="000B7CC7">
        <w:rPr>
          <w:rFonts w:cstheme="minorHAnsi"/>
        </w:rPr>
        <w:t xml:space="preserve">hange </w:t>
      </w:r>
      <w:r w:rsidR="00295A84">
        <w:rPr>
          <w:rFonts w:cstheme="minorHAnsi"/>
        </w:rPr>
        <w:t>o</w:t>
      </w:r>
      <w:r w:rsidR="000B7CC7">
        <w:rPr>
          <w:rFonts w:cstheme="minorHAnsi"/>
        </w:rPr>
        <w:t>rder covers the added scope of work for the replacement of an existing sewer line that was discovered to have failed.</w:t>
      </w:r>
      <w:r>
        <w:rPr>
          <w:rFonts w:eastAsia="Times New Roman"/>
          <w:color w:val="000000"/>
        </w:rPr>
        <w:t xml:space="preserve"> </w:t>
      </w:r>
      <w:r w:rsidR="00295A84">
        <w:rPr>
          <w:rFonts w:eastAsia="Times New Roman"/>
          <w:color w:val="000000"/>
        </w:rPr>
        <w:t xml:space="preserve">The funds to cover this cost will be encumbered in the Utility’s outside contractor line item. </w:t>
      </w:r>
      <w:r w:rsidR="00F049C5">
        <w:rPr>
          <w:rFonts w:eastAsia="Times New Roman"/>
        </w:rPr>
        <w:t>Locke</w:t>
      </w:r>
      <w:r w:rsidRPr="00F049C5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F049C5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6132E2" w:rsidRDefault="006132E2" w:rsidP="00147B34">
      <w:pPr>
        <w:pStyle w:val="NoSpacing"/>
        <w:rPr>
          <w:rFonts w:ascii="Viner Hand ITC" w:hAnsi="Viner Hand ITC" w:cstheme="minorHAnsi"/>
        </w:rPr>
      </w:pPr>
    </w:p>
    <w:p w:rsidR="00F049C5" w:rsidRPr="00F049C5" w:rsidRDefault="00F049C5" w:rsidP="00147B34">
      <w:pPr>
        <w:pStyle w:val="NoSpacing"/>
        <w:rPr>
          <w:rFonts w:cstheme="minorHAnsi"/>
        </w:rPr>
      </w:pPr>
      <w:r w:rsidRPr="00F049C5">
        <w:rPr>
          <w:rFonts w:cstheme="minorHAnsi"/>
        </w:rPr>
        <w:t>Nicholas Dezelan</w:t>
      </w:r>
      <w:r>
        <w:rPr>
          <w:rFonts w:cstheme="minorHAnsi"/>
        </w:rPr>
        <w:t xml:space="preserve"> requested approval</w:t>
      </w:r>
      <w:r w:rsidR="005E194C">
        <w:rPr>
          <w:rFonts w:cstheme="minorHAnsi"/>
        </w:rPr>
        <w:t xml:space="preserve"> of the recommendation from American Structurepoint, Inc. and Conexco, Inc. Change Order #5 for the Waterview Lift Station Relocation Project with a cost of </w:t>
      </w:r>
      <w:r w:rsidR="0079602B">
        <w:rPr>
          <w:rFonts w:cstheme="minorHAnsi"/>
        </w:rPr>
        <w:t>$98,942.06</w:t>
      </w:r>
      <w:r>
        <w:rPr>
          <w:rFonts w:cstheme="minorHAnsi"/>
        </w:rPr>
        <w:t>.</w:t>
      </w:r>
      <w:r w:rsidR="0079602B">
        <w:rPr>
          <w:rFonts w:cstheme="minorHAnsi"/>
        </w:rPr>
        <w:t xml:space="preserve"> This cover all additional work being requested by the City of Greenfield.</w:t>
      </w:r>
      <w:r>
        <w:rPr>
          <w:rFonts w:cstheme="minorHAnsi"/>
        </w:rPr>
        <w:t xml:space="preserve"> Robertson moved to approve, duly seconded by Shelby. Motion carried </w:t>
      </w:r>
      <w:r w:rsidRPr="00917309">
        <w:rPr>
          <w:rFonts w:ascii="Viner Hand ITC" w:hAnsi="Viner Hand ITC" w:cstheme="minorHAnsi"/>
        </w:rPr>
        <w:t>viva voce</w:t>
      </w:r>
      <w:r>
        <w:rPr>
          <w:rFonts w:cstheme="minorHAnsi"/>
        </w:rPr>
        <w:t>.</w:t>
      </w:r>
    </w:p>
    <w:p w:rsidR="00123C30" w:rsidRPr="00E51EDF" w:rsidRDefault="00123C30" w:rsidP="00147B34">
      <w:pPr>
        <w:pStyle w:val="NoSpacing"/>
        <w:rPr>
          <w:rFonts w:cstheme="minorHAnsi"/>
          <w:b/>
          <w:color w:val="FF0000"/>
        </w:rPr>
      </w:pPr>
    </w:p>
    <w:p w:rsidR="00BF4E6C" w:rsidRPr="00EB4016" w:rsidRDefault="00BF4E6C" w:rsidP="00BF4E6C">
      <w:pPr>
        <w:pStyle w:val="NoSpacing"/>
        <w:rPr>
          <w:rFonts w:cstheme="minorHAnsi"/>
        </w:rPr>
      </w:pPr>
      <w:r w:rsidRPr="00EB4016">
        <w:rPr>
          <w:rFonts w:cstheme="minorHAnsi"/>
        </w:rPr>
        <w:t xml:space="preserve">Glen Morrow presented the Board an update on </w:t>
      </w:r>
      <w:r w:rsidR="00EB4016">
        <w:rPr>
          <w:rFonts w:cstheme="minorHAnsi"/>
        </w:rPr>
        <w:t>the 300 N and Fortville Pike roundabout project.</w:t>
      </w:r>
    </w:p>
    <w:p w:rsidR="00BF4E6C" w:rsidRDefault="00BF4E6C" w:rsidP="00147B34">
      <w:pPr>
        <w:pStyle w:val="NoSpacing"/>
        <w:rPr>
          <w:rFonts w:cstheme="minorHAnsi"/>
          <w:b/>
        </w:rPr>
      </w:pPr>
    </w:p>
    <w:p w:rsidR="00F049C5" w:rsidRDefault="00A7449E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STORMWATER UTILITY:</w:t>
      </w:r>
    </w:p>
    <w:p w:rsidR="001C5F8E" w:rsidRDefault="00A7449E" w:rsidP="00147B34">
      <w:pPr>
        <w:pStyle w:val="NoSpacing"/>
        <w:rPr>
          <w:rFonts w:cstheme="minorHAnsi"/>
        </w:rPr>
      </w:pPr>
      <w:r w:rsidRPr="001C5F8E">
        <w:rPr>
          <w:rFonts w:cstheme="minorHAnsi"/>
        </w:rPr>
        <w:t>Nicholas</w:t>
      </w:r>
      <w:r w:rsidRPr="00A7449E">
        <w:rPr>
          <w:rFonts w:cstheme="minorHAnsi"/>
          <w:color w:val="FF0000"/>
        </w:rPr>
        <w:t xml:space="preserve"> </w:t>
      </w:r>
      <w:r w:rsidR="001C5F8E">
        <w:rPr>
          <w:rFonts w:cstheme="minorHAnsi"/>
        </w:rPr>
        <w:t>Dezelan requested the Request for Proposals for the Sophia Boots Ditch Easement Clearing be opened and read into record</w:t>
      </w:r>
      <w:r w:rsidRPr="00A7449E">
        <w:rPr>
          <w:rFonts w:cstheme="minorHAnsi"/>
        </w:rPr>
        <w:t>.</w:t>
      </w:r>
      <w:r w:rsidR="001C5F8E">
        <w:rPr>
          <w:rFonts w:cstheme="minorHAnsi"/>
        </w:rPr>
        <w:t xml:space="preserve"> The RFP’s received were:</w:t>
      </w:r>
    </w:p>
    <w:p w:rsidR="001C5F8E" w:rsidRPr="001C5F8E" w:rsidRDefault="001C5F8E" w:rsidP="00147B34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C5F8E">
        <w:rPr>
          <w:rFonts w:cstheme="minorHAnsi"/>
          <w:b/>
        </w:rPr>
        <w:t>BLC Outdoor Services</w:t>
      </w:r>
      <w:r w:rsidRPr="001C5F8E">
        <w:rPr>
          <w:rFonts w:cstheme="minorHAnsi"/>
          <w:b/>
        </w:rPr>
        <w:tab/>
      </w:r>
      <w:r w:rsidRPr="001C5F8E">
        <w:rPr>
          <w:rFonts w:cstheme="minorHAnsi"/>
          <w:b/>
        </w:rPr>
        <w:tab/>
      </w:r>
      <w:r w:rsidRPr="001C5F8E">
        <w:rPr>
          <w:rFonts w:cstheme="minorHAnsi"/>
          <w:b/>
        </w:rPr>
        <w:tab/>
      </w:r>
      <w:r w:rsidRPr="001C5F8E">
        <w:rPr>
          <w:rFonts w:cstheme="minorHAnsi"/>
          <w:b/>
        </w:rPr>
        <w:tab/>
        <w:t>$46,500.00</w:t>
      </w:r>
    </w:p>
    <w:p w:rsidR="001C5F8E" w:rsidRPr="001C5F8E" w:rsidRDefault="001C5F8E" w:rsidP="00147B34">
      <w:pPr>
        <w:pStyle w:val="NoSpacing"/>
        <w:rPr>
          <w:rFonts w:cstheme="minorHAnsi"/>
          <w:b/>
        </w:rPr>
      </w:pPr>
      <w:r w:rsidRPr="001C5F8E">
        <w:rPr>
          <w:rFonts w:cstheme="minorHAnsi"/>
          <w:b/>
        </w:rPr>
        <w:tab/>
      </w:r>
      <w:r w:rsidRPr="001C5F8E">
        <w:rPr>
          <w:rFonts w:cstheme="minorHAnsi"/>
          <w:b/>
        </w:rPr>
        <w:tab/>
      </w:r>
      <w:r w:rsidRPr="001C5F8E">
        <w:rPr>
          <w:rFonts w:cstheme="minorHAnsi"/>
          <w:b/>
        </w:rPr>
        <w:tab/>
        <w:t>Kindred Excavating</w:t>
      </w:r>
      <w:r>
        <w:rPr>
          <w:rFonts w:cstheme="minorHAnsi"/>
          <w:b/>
        </w:rPr>
        <w:t xml:space="preserve"> Group, LLC</w:t>
      </w:r>
      <w:r w:rsidRPr="001C5F8E">
        <w:rPr>
          <w:rFonts w:cstheme="minorHAnsi"/>
          <w:b/>
        </w:rPr>
        <w:tab/>
      </w:r>
      <w:r w:rsidRPr="001C5F8E">
        <w:rPr>
          <w:rFonts w:cstheme="minorHAnsi"/>
          <w:b/>
        </w:rPr>
        <w:tab/>
      </w:r>
      <w:r w:rsidRPr="001C5F8E">
        <w:rPr>
          <w:rFonts w:cstheme="minorHAnsi"/>
          <w:b/>
        </w:rPr>
        <w:tab/>
        <w:t>$68,000.00</w:t>
      </w:r>
    </w:p>
    <w:p w:rsidR="001C5F8E" w:rsidRPr="001C5F8E" w:rsidRDefault="001C5F8E" w:rsidP="00147B34">
      <w:pPr>
        <w:pStyle w:val="NoSpacing"/>
        <w:rPr>
          <w:rFonts w:cstheme="minorHAnsi"/>
          <w:b/>
        </w:rPr>
      </w:pPr>
      <w:r w:rsidRPr="001C5F8E">
        <w:rPr>
          <w:rFonts w:cstheme="minorHAnsi"/>
          <w:b/>
        </w:rPr>
        <w:tab/>
      </w:r>
      <w:r w:rsidRPr="001C5F8E">
        <w:rPr>
          <w:rFonts w:cstheme="minorHAnsi"/>
          <w:b/>
        </w:rPr>
        <w:tab/>
      </w:r>
      <w:r w:rsidRPr="001C5F8E">
        <w:rPr>
          <w:rFonts w:cstheme="minorHAnsi"/>
          <w:b/>
        </w:rPr>
        <w:tab/>
        <w:t>Leonard Excavating</w:t>
      </w:r>
      <w:r>
        <w:rPr>
          <w:rFonts w:cstheme="minorHAnsi"/>
          <w:b/>
        </w:rPr>
        <w:t>, Inc.</w:t>
      </w:r>
      <w:r w:rsidRPr="001C5F8E">
        <w:rPr>
          <w:rFonts w:cstheme="minorHAnsi"/>
          <w:b/>
        </w:rPr>
        <w:tab/>
      </w:r>
      <w:r w:rsidRPr="001C5F8E">
        <w:rPr>
          <w:rFonts w:cstheme="minorHAnsi"/>
          <w:b/>
        </w:rPr>
        <w:tab/>
      </w:r>
      <w:r w:rsidRPr="001C5F8E">
        <w:rPr>
          <w:rFonts w:cstheme="minorHAnsi"/>
          <w:b/>
        </w:rPr>
        <w:tab/>
        <w:t>$68,950.00</w:t>
      </w:r>
    </w:p>
    <w:p w:rsidR="00A7449E" w:rsidRPr="00917309" w:rsidRDefault="00EB4016" w:rsidP="00147B34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Nicholas Dezelan requested to table until the next BOW meeting with a recommendation.</w:t>
      </w:r>
      <w:r w:rsidR="00A7449E">
        <w:rPr>
          <w:rFonts w:cstheme="minorHAnsi"/>
        </w:rPr>
        <w:t xml:space="preserve"> Locke moved to approve, duly seconded by Breese. Motion carried </w:t>
      </w:r>
      <w:r w:rsidR="00A7449E" w:rsidRPr="00917309">
        <w:rPr>
          <w:rFonts w:ascii="Viner Hand ITC" w:hAnsi="Viner Hand ITC" w:cstheme="minorHAnsi"/>
        </w:rPr>
        <w:t>viva voce.</w:t>
      </w:r>
    </w:p>
    <w:p w:rsidR="00A7449E" w:rsidRDefault="00A7449E" w:rsidP="00147B34">
      <w:pPr>
        <w:pStyle w:val="NoSpacing"/>
        <w:rPr>
          <w:rFonts w:cstheme="minorHAnsi"/>
          <w:color w:val="FF0000"/>
        </w:rPr>
      </w:pPr>
    </w:p>
    <w:p w:rsidR="000335CA" w:rsidRPr="000335CA" w:rsidRDefault="00217770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  <w:r w:rsidR="00A7449E">
        <w:rPr>
          <w:rFonts w:cstheme="minorHAnsi"/>
        </w:rPr>
        <w:t>None.</w:t>
      </w:r>
    </w:p>
    <w:p w:rsidR="009B041A" w:rsidRPr="000335CA" w:rsidRDefault="00601803" w:rsidP="00147B34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:rsidR="00103693" w:rsidRPr="00E51EDF" w:rsidRDefault="00285892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:rsidR="007172C2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:rsidR="000608EE" w:rsidRDefault="00F949FA" w:rsidP="00147B34">
      <w:pPr>
        <w:pStyle w:val="NoSpacing"/>
        <w:rPr>
          <w:rFonts w:ascii="Viner Hand ITC" w:hAnsi="Viner Hand ITC" w:cstheme="minorHAnsi"/>
        </w:rPr>
      </w:pPr>
      <w:r w:rsidRPr="00310039">
        <w:rPr>
          <w:rFonts w:cstheme="minorHAnsi"/>
        </w:rPr>
        <w:t>Shelby</w:t>
      </w:r>
      <w:r w:rsidR="007378FC" w:rsidRPr="00310039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310039" w:rsidRPr="00310039">
        <w:rPr>
          <w:rFonts w:cstheme="minorHAnsi"/>
        </w:rPr>
        <w:t>11:02</w:t>
      </w:r>
      <w:r w:rsidR="00186724" w:rsidRPr="00310039">
        <w:rPr>
          <w:rFonts w:cstheme="minorHAnsi"/>
        </w:rPr>
        <w:t xml:space="preserve"> </w:t>
      </w:r>
      <w:r w:rsidR="00186724" w:rsidRPr="00E51EDF">
        <w:rPr>
          <w:rFonts w:cstheme="minorHAnsi"/>
        </w:rPr>
        <w:t>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310039">
        <w:rPr>
          <w:rFonts w:cstheme="minorHAnsi"/>
        </w:rPr>
        <w:t>Breese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:rsidR="00021DEE" w:rsidRPr="00E51EDF" w:rsidRDefault="00021DEE" w:rsidP="00147B34">
      <w:pPr>
        <w:pStyle w:val="NoSpacing"/>
        <w:rPr>
          <w:rFonts w:cstheme="minorHAnsi"/>
        </w:rPr>
      </w:pPr>
    </w:p>
    <w:p w:rsidR="00D551BC" w:rsidRPr="00E51EDF" w:rsidRDefault="00D551BC" w:rsidP="00147B34">
      <w:pPr>
        <w:pStyle w:val="NoSpacing"/>
        <w:rPr>
          <w:rFonts w:cstheme="minorHAnsi"/>
        </w:rPr>
      </w:pPr>
    </w:p>
    <w:p w:rsidR="000457CC" w:rsidRPr="00310039" w:rsidRDefault="00354FF6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7E0BC7" w:rsidRPr="00E51EDF">
        <w:rPr>
          <w:rFonts w:cstheme="minorHAnsi"/>
        </w:rPr>
        <w:t xml:space="preserve">Tuesday, </w:t>
      </w:r>
      <w:r w:rsidR="00310039" w:rsidRPr="00310039">
        <w:rPr>
          <w:rFonts w:cstheme="minorHAnsi"/>
        </w:rPr>
        <w:t>December 9</w:t>
      </w:r>
      <w:r w:rsidR="00310039" w:rsidRPr="00310039">
        <w:rPr>
          <w:rFonts w:cstheme="minorHAnsi"/>
          <w:vertAlign w:val="superscript"/>
        </w:rPr>
        <w:t>th</w:t>
      </w:r>
      <w:r w:rsidR="00310039" w:rsidRPr="00310039">
        <w:rPr>
          <w:rFonts w:cstheme="minorHAnsi"/>
        </w:rPr>
        <w:t xml:space="preserve"> at</w:t>
      </w:r>
      <w:r w:rsidR="00F97AA9" w:rsidRPr="00310039">
        <w:rPr>
          <w:rFonts w:cstheme="minorHAnsi"/>
        </w:rPr>
        <w:t xml:space="preserve"> 10:</w:t>
      </w:r>
      <w:r w:rsidR="000F4E27" w:rsidRPr="00310039">
        <w:rPr>
          <w:rFonts w:cstheme="minorHAnsi"/>
        </w:rPr>
        <w:t>00</w:t>
      </w:r>
      <w:r w:rsidR="00277B20" w:rsidRPr="00310039">
        <w:rPr>
          <w:rFonts w:cstheme="minorHAnsi"/>
        </w:rPr>
        <w:t xml:space="preserve"> a.m.</w:t>
      </w:r>
      <w:r w:rsidR="00334971" w:rsidRPr="00310039">
        <w:rPr>
          <w:rFonts w:cstheme="minorHAnsi"/>
        </w:rPr>
        <w:t xml:space="preserve">  </w:t>
      </w:r>
    </w:p>
    <w:p w:rsidR="00D551BC" w:rsidRDefault="00D551BC" w:rsidP="00147B34">
      <w:pPr>
        <w:pStyle w:val="NoSpacing"/>
        <w:rPr>
          <w:rFonts w:cstheme="minorHAnsi"/>
        </w:rPr>
      </w:pPr>
    </w:p>
    <w:p w:rsidR="00E30A25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:rsidR="00C20D05" w:rsidRPr="00E51EDF" w:rsidRDefault="00C20D05" w:rsidP="00147B34">
      <w:pPr>
        <w:pStyle w:val="NoSpacing"/>
        <w:rPr>
          <w:rFonts w:cstheme="minorHAnsi"/>
        </w:rPr>
      </w:pPr>
    </w:p>
    <w:p w:rsidR="00AB1F93" w:rsidRPr="00E51EDF" w:rsidRDefault="00AB1F93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:rsidR="00FB1FDC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3E12">
        <w:rPr>
          <w:rFonts w:cstheme="minorHAnsi"/>
        </w:rPr>
        <w:t>Guy Titus</w:t>
      </w:r>
      <w:r>
        <w:rPr>
          <w:rFonts w:cstheme="minorHAnsi"/>
        </w:rPr>
        <w:t>, Mayor</w:t>
      </w:r>
    </w:p>
    <w:p w:rsidR="00FB1FDC" w:rsidRP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Presiding Officer</w:t>
      </w:r>
    </w:p>
    <w:p w:rsidR="00AB1F93" w:rsidRPr="00E51EDF" w:rsidRDefault="00AB1F93" w:rsidP="00147B34">
      <w:pPr>
        <w:pStyle w:val="NoSpacing"/>
        <w:ind w:left="1440" w:firstLine="720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:rsid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  <w:t xml:space="preserve">                      </w:t>
      </w:r>
      <w:r w:rsidR="00F05B8A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</w:p>
    <w:p w:rsidR="00F547E3" w:rsidRPr="00E51EDF" w:rsidRDefault="00F547E3" w:rsidP="00147B34">
      <w:pPr>
        <w:pStyle w:val="NoSpacing"/>
        <w:ind w:left="720" w:firstLine="720"/>
        <w:rPr>
          <w:rFonts w:cstheme="minorHAnsi"/>
        </w:rPr>
      </w:pPr>
    </w:p>
    <w:p w:rsidR="000855F0" w:rsidRDefault="000855F0" w:rsidP="00147B34">
      <w:pPr>
        <w:pStyle w:val="NoSpacing"/>
        <w:ind w:left="720" w:firstLine="720"/>
        <w:rPr>
          <w:rFonts w:cstheme="minorHAnsi"/>
          <w:color w:val="FF0000"/>
        </w:rPr>
      </w:pPr>
    </w:p>
    <w:p w:rsidR="00F547E3" w:rsidRPr="00F547E3" w:rsidRDefault="00F547E3" w:rsidP="00147B34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</w:t>
      </w:r>
    </w:p>
    <w:p w:rsidR="000855F0" w:rsidRDefault="00FB1FDC" w:rsidP="00147B34">
      <w:pPr>
        <w:pStyle w:val="NoSpacing"/>
        <w:ind w:left="720" w:firstLine="720"/>
        <w:rPr>
          <w:rFonts w:cstheme="minorHAnsi"/>
        </w:rPr>
      </w:pPr>
      <w:r w:rsidRPr="00E51EDF">
        <w:rPr>
          <w:rFonts w:cstheme="minorHAnsi"/>
        </w:rPr>
        <w:t xml:space="preserve">Lori Elmore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</w:p>
    <w:p w:rsidR="00F547E3" w:rsidRPr="00F547E3" w:rsidRDefault="00F547E3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Clerk-Treasurer</w:t>
      </w:r>
    </w:p>
    <w:sectPr w:rsidR="00F547E3" w:rsidRPr="00F547E3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A84" w:rsidRDefault="00295A84" w:rsidP="00547205">
      <w:pPr>
        <w:spacing w:after="0" w:line="240" w:lineRule="auto"/>
      </w:pPr>
      <w:r>
        <w:separator/>
      </w:r>
    </w:p>
  </w:endnote>
  <w:endnote w:type="continuationSeparator" w:id="0">
    <w:p w:rsidR="00295A84" w:rsidRDefault="00295A84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A84" w:rsidRDefault="00295A84">
    <w:pPr>
      <w:pStyle w:val="Footer"/>
    </w:pPr>
    <w:r>
      <w:t xml:space="preserve">                                                                                                                                       </w:t>
    </w:r>
    <w:r w:rsidRPr="00F42001">
      <w:t xml:space="preserve">Board of Works Minutes </w:t>
    </w:r>
    <w:r>
      <w:t>11-25-2025</w:t>
    </w:r>
  </w:p>
  <w:p w:rsidR="00295A84" w:rsidRDefault="00295A84" w:rsidP="00F42001">
    <w:pPr>
      <w:pStyle w:val="Footer"/>
      <w:tabs>
        <w:tab w:val="clear" w:pos="4680"/>
        <w:tab w:val="left" w:pos="93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A84" w:rsidRDefault="00295A84" w:rsidP="00805898">
    <w:pPr>
      <w:pStyle w:val="Footer"/>
      <w:jc w:val="right"/>
    </w:pPr>
    <w:r w:rsidRPr="00434251">
      <w:t xml:space="preserve">Board of Works Minutes </w:t>
    </w:r>
    <w:r>
      <w:t>11-25-2025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A84" w:rsidRDefault="00295A84" w:rsidP="00547205">
      <w:pPr>
        <w:spacing w:after="0" w:line="240" w:lineRule="auto"/>
      </w:pPr>
      <w:r>
        <w:separator/>
      </w:r>
    </w:p>
  </w:footnote>
  <w:footnote w:type="continuationSeparator" w:id="0">
    <w:p w:rsidR="00295A84" w:rsidRDefault="00295A84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EndPr/>
    <w:sdtContent>
      <w:p w:rsidR="00295A84" w:rsidRDefault="00295A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3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5A84" w:rsidRDefault="00295A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7AF"/>
    <w:rsid w:val="00003DDA"/>
    <w:rsid w:val="00004BFB"/>
    <w:rsid w:val="00004E43"/>
    <w:rsid w:val="000052CD"/>
    <w:rsid w:val="0000624E"/>
    <w:rsid w:val="000074DC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04B"/>
    <w:rsid w:val="00035F58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50152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89A"/>
    <w:rsid w:val="000B6447"/>
    <w:rsid w:val="000B68CD"/>
    <w:rsid w:val="000B6B2E"/>
    <w:rsid w:val="000B6F0C"/>
    <w:rsid w:val="000B7424"/>
    <w:rsid w:val="000B7CC7"/>
    <w:rsid w:val="000B7F9A"/>
    <w:rsid w:val="000C006F"/>
    <w:rsid w:val="000C02E9"/>
    <w:rsid w:val="000C0B65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71EC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3726"/>
    <w:rsid w:val="00133B2A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57B"/>
    <w:rsid w:val="0014768D"/>
    <w:rsid w:val="00147B34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EF"/>
    <w:rsid w:val="00165664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5F8E"/>
    <w:rsid w:val="001C6512"/>
    <w:rsid w:val="001C6540"/>
    <w:rsid w:val="001D06E7"/>
    <w:rsid w:val="001D0F18"/>
    <w:rsid w:val="001D15CD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0A8"/>
    <w:rsid w:val="002352CE"/>
    <w:rsid w:val="00235ADF"/>
    <w:rsid w:val="00236CAA"/>
    <w:rsid w:val="0023709B"/>
    <w:rsid w:val="00237765"/>
    <w:rsid w:val="00237D2A"/>
    <w:rsid w:val="00237F15"/>
    <w:rsid w:val="00237FEB"/>
    <w:rsid w:val="00241016"/>
    <w:rsid w:val="00241A9D"/>
    <w:rsid w:val="00242ABA"/>
    <w:rsid w:val="00243939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5F7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62F7"/>
    <w:rsid w:val="00286557"/>
    <w:rsid w:val="00286EF1"/>
    <w:rsid w:val="002873F1"/>
    <w:rsid w:val="0028743F"/>
    <w:rsid w:val="00290DFB"/>
    <w:rsid w:val="00290F1D"/>
    <w:rsid w:val="002919B4"/>
    <w:rsid w:val="00291C1E"/>
    <w:rsid w:val="00291DAF"/>
    <w:rsid w:val="002924E1"/>
    <w:rsid w:val="002927B3"/>
    <w:rsid w:val="00293004"/>
    <w:rsid w:val="00293690"/>
    <w:rsid w:val="0029374D"/>
    <w:rsid w:val="00294786"/>
    <w:rsid w:val="00294D92"/>
    <w:rsid w:val="00294E80"/>
    <w:rsid w:val="00295A84"/>
    <w:rsid w:val="00296631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C39"/>
    <w:rsid w:val="002C123D"/>
    <w:rsid w:val="002C2BCA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B8"/>
    <w:rsid w:val="002E0464"/>
    <w:rsid w:val="002E0723"/>
    <w:rsid w:val="002E0865"/>
    <w:rsid w:val="002E142F"/>
    <w:rsid w:val="002E1671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03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4846"/>
    <w:rsid w:val="003A4B31"/>
    <w:rsid w:val="003A5539"/>
    <w:rsid w:val="003A57B6"/>
    <w:rsid w:val="003A5F4D"/>
    <w:rsid w:val="003A639E"/>
    <w:rsid w:val="003A6DD6"/>
    <w:rsid w:val="003A6E66"/>
    <w:rsid w:val="003A6E85"/>
    <w:rsid w:val="003A7B60"/>
    <w:rsid w:val="003A7C79"/>
    <w:rsid w:val="003B0A7F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0B2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251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8CE"/>
    <w:rsid w:val="00441EC8"/>
    <w:rsid w:val="00442854"/>
    <w:rsid w:val="00442AA0"/>
    <w:rsid w:val="0044407A"/>
    <w:rsid w:val="00444DD3"/>
    <w:rsid w:val="004458EB"/>
    <w:rsid w:val="004462B6"/>
    <w:rsid w:val="0044695B"/>
    <w:rsid w:val="00446FDB"/>
    <w:rsid w:val="00450660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6001"/>
    <w:rsid w:val="00476260"/>
    <w:rsid w:val="004763FF"/>
    <w:rsid w:val="00477022"/>
    <w:rsid w:val="004773BA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77FE"/>
    <w:rsid w:val="004978F8"/>
    <w:rsid w:val="004A14F9"/>
    <w:rsid w:val="004A197A"/>
    <w:rsid w:val="004A2027"/>
    <w:rsid w:val="004A2532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A03"/>
    <w:rsid w:val="004B5C88"/>
    <w:rsid w:val="004B725D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E41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34A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EE"/>
    <w:rsid w:val="005663EA"/>
    <w:rsid w:val="005667BA"/>
    <w:rsid w:val="00566F58"/>
    <w:rsid w:val="00566FFA"/>
    <w:rsid w:val="005673FC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24A2"/>
    <w:rsid w:val="005A36A0"/>
    <w:rsid w:val="005A3C45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194C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4251"/>
    <w:rsid w:val="00614EA2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211"/>
    <w:rsid w:val="00680366"/>
    <w:rsid w:val="00680865"/>
    <w:rsid w:val="00680F8C"/>
    <w:rsid w:val="00681203"/>
    <w:rsid w:val="00681995"/>
    <w:rsid w:val="00682039"/>
    <w:rsid w:val="00682304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048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BFD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AE1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691"/>
    <w:rsid w:val="00794D00"/>
    <w:rsid w:val="00794F09"/>
    <w:rsid w:val="00795A22"/>
    <w:rsid w:val="00795C1A"/>
    <w:rsid w:val="0079602B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AB0"/>
    <w:rsid w:val="007A53AA"/>
    <w:rsid w:val="007A6273"/>
    <w:rsid w:val="007A6DFB"/>
    <w:rsid w:val="007A6F69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B5B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5E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6A7F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B64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3F6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36F5"/>
    <w:rsid w:val="00893969"/>
    <w:rsid w:val="00893975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B1014"/>
    <w:rsid w:val="008B238A"/>
    <w:rsid w:val="008B2A96"/>
    <w:rsid w:val="008B307A"/>
    <w:rsid w:val="008B30CE"/>
    <w:rsid w:val="008B3936"/>
    <w:rsid w:val="008B3989"/>
    <w:rsid w:val="008B41F3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B4A"/>
    <w:rsid w:val="00901D83"/>
    <w:rsid w:val="00902F4C"/>
    <w:rsid w:val="00903895"/>
    <w:rsid w:val="00903D60"/>
    <w:rsid w:val="0090400B"/>
    <w:rsid w:val="00904EFE"/>
    <w:rsid w:val="009057CA"/>
    <w:rsid w:val="009058E6"/>
    <w:rsid w:val="00905FA6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FF4"/>
    <w:rsid w:val="009161E6"/>
    <w:rsid w:val="0091686E"/>
    <w:rsid w:val="00916C08"/>
    <w:rsid w:val="009170CF"/>
    <w:rsid w:val="00917309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813DA"/>
    <w:rsid w:val="0098168D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A29"/>
    <w:rsid w:val="009962F1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3F26"/>
    <w:rsid w:val="009C4CE1"/>
    <w:rsid w:val="009C5919"/>
    <w:rsid w:val="009C5D00"/>
    <w:rsid w:val="009C61E5"/>
    <w:rsid w:val="009C646F"/>
    <w:rsid w:val="009C6664"/>
    <w:rsid w:val="009C6C11"/>
    <w:rsid w:val="009C6D75"/>
    <w:rsid w:val="009C7236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1F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55A3"/>
    <w:rsid w:val="00A35720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3FB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49E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321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B15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3F4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E2"/>
    <w:rsid w:val="00B63A4F"/>
    <w:rsid w:val="00B63D22"/>
    <w:rsid w:val="00B63D84"/>
    <w:rsid w:val="00B63FB9"/>
    <w:rsid w:val="00B64E2E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54BC"/>
    <w:rsid w:val="00B85DCC"/>
    <w:rsid w:val="00B86255"/>
    <w:rsid w:val="00B863E3"/>
    <w:rsid w:val="00B864FA"/>
    <w:rsid w:val="00B86894"/>
    <w:rsid w:val="00B868C9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4E6C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017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413A"/>
    <w:rsid w:val="00C54234"/>
    <w:rsid w:val="00C54238"/>
    <w:rsid w:val="00C54616"/>
    <w:rsid w:val="00C556CF"/>
    <w:rsid w:val="00C5598A"/>
    <w:rsid w:val="00C5659C"/>
    <w:rsid w:val="00C56D2D"/>
    <w:rsid w:val="00C579E0"/>
    <w:rsid w:val="00C6081C"/>
    <w:rsid w:val="00C6133A"/>
    <w:rsid w:val="00C61CB2"/>
    <w:rsid w:val="00C61E53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F71"/>
    <w:rsid w:val="00C8704E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609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D79FD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5BE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D79"/>
    <w:rsid w:val="00D37929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67CDE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04D"/>
    <w:rsid w:val="00D75676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B93"/>
    <w:rsid w:val="00D82980"/>
    <w:rsid w:val="00D83510"/>
    <w:rsid w:val="00D846CA"/>
    <w:rsid w:val="00D84868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0B12"/>
    <w:rsid w:val="00DA1644"/>
    <w:rsid w:val="00DA17D5"/>
    <w:rsid w:val="00DA23A7"/>
    <w:rsid w:val="00DA36C9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C32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648"/>
    <w:rsid w:val="00DD3A8F"/>
    <w:rsid w:val="00DD42C4"/>
    <w:rsid w:val="00DD5F33"/>
    <w:rsid w:val="00DD6F0D"/>
    <w:rsid w:val="00DD7039"/>
    <w:rsid w:val="00DD7284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BD0"/>
    <w:rsid w:val="00DF2448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FAF"/>
    <w:rsid w:val="00E00488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52AA"/>
    <w:rsid w:val="00E15513"/>
    <w:rsid w:val="00E15FBE"/>
    <w:rsid w:val="00E16388"/>
    <w:rsid w:val="00E166CF"/>
    <w:rsid w:val="00E17E53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27D7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1BF9"/>
    <w:rsid w:val="00E51EDF"/>
    <w:rsid w:val="00E51F26"/>
    <w:rsid w:val="00E528D4"/>
    <w:rsid w:val="00E5321C"/>
    <w:rsid w:val="00E53345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E26"/>
    <w:rsid w:val="00E92E3B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38F0"/>
    <w:rsid w:val="00EB3D00"/>
    <w:rsid w:val="00EB4016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5E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4EA"/>
    <w:rsid w:val="00F040B8"/>
    <w:rsid w:val="00F049C5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3430"/>
    <w:rsid w:val="00F13D79"/>
    <w:rsid w:val="00F1450D"/>
    <w:rsid w:val="00F149A8"/>
    <w:rsid w:val="00F14A47"/>
    <w:rsid w:val="00F14D36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2001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5A55"/>
    <w:rsid w:val="00F66401"/>
    <w:rsid w:val="00F66636"/>
    <w:rsid w:val="00F672CD"/>
    <w:rsid w:val="00F6775F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385"/>
    <w:rsid w:val="00F834E4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45F9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A137-39D0-4861-A8C8-A23E2322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Penny Lawyer</cp:lastModifiedBy>
  <cp:revision>10</cp:revision>
  <cp:lastPrinted>2023-03-02T20:45:00Z</cp:lastPrinted>
  <dcterms:created xsi:type="dcterms:W3CDTF">2025-12-02T17:48:00Z</dcterms:created>
  <dcterms:modified xsi:type="dcterms:W3CDTF">2025-12-05T17:04:00Z</dcterms:modified>
</cp:coreProperties>
</file>