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460A01">
      <w:pPr>
        <w:pStyle w:val="NoSpacing"/>
        <w:ind w:firstLine="720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6E1F7D" w:rsidRDefault="006E1F7D" w:rsidP="0031409D">
      <w:pPr>
        <w:pStyle w:val="NoSpacing"/>
        <w:jc w:val="center"/>
        <w:rPr>
          <w:b/>
          <w:sz w:val="24"/>
          <w:szCs w:val="24"/>
        </w:rPr>
      </w:pPr>
      <w:r w:rsidRPr="006E1F7D">
        <w:rPr>
          <w:b/>
          <w:sz w:val="24"/>
          <w:szCs w:val="24"/>
        </w:rPr>
        <w:t>February 24, 2026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EA37E6" w:rsidRDefault="00C40523" w:rsidP="000967DC">
      <w:pPr>
        <w:pStyle w:val="NoSpacing"/>
      </w:pPr>
      <w:r w:rsidRPr="00EA37E6">
        <w:t>Present:</w:t>
      </w:r>
      <w:r w:rsidR="002C6E43" w:rsidRPr="00EA37E6">
        <w:tab/>
      </w:r>
      <w:r w:rsidR="0032777B" w:rsidRPr="00EA37E6">
        <w:tab/>
      </w:r>
      <w:r w:rsidR="00BE0F9B" w:rsidRPr="00EA37E6">
        <w:t xml:space="preserve">Mayor </w:t>
      </w:r>
      <w:r w:rsidR="00163E12" w:rsidRPr="00EA37E6">
        <w:t>Guy Titus</w:t>
      </w:r>
      <w:r w:rsidR="00BE0F9B" w:rsidRPr="00EA37E6">
        <w:tab/>
      </w:r>
      <w:r w:rsidR="00BE0F9B" w:rsidRPr="00EA37E6">
        <w:tab/>
      </w:r>
      <w:r w:rsidR="00F05B8A" w:rsidRPr="00EA37E6">
        <w:tab/>
      </w:r>
      <w:r w:rsidR="0037445D" w:rsidRPr="00EA37E6">
        <w:t>Kathy Locke</w:t>
      </w:r>
      <w:r w:rsidR="0060329D" w:rsidRPr="00EA37E6">
        <w:tab/>
      </w:r>
      <w:r w:rsidR="0060329D" w:rsidRPr="00EA37E6">
        <w:tab/>
      </w:r>
      <w:r w:rsidR="0060329D" w:rsidRPr="00EA37E6">
        <w:tab/>
      </w:r>
      <w:r w:rsidR="002E2CCA" w:rsidRPr="00EA37E6">
        <w:tab/>
      </w:r>
      <w:r w:rsidR="000D3E5A" w:rsidRPr="00EA37E6">
        <w:tab/>
      </w:r>
      <w:r w:rsidR="00455A0A" w:rsidRPr="00EA37E6">
        <w:tab/>
      </w:r>
      <w:r w:rsidR="0037445D" w:rsidRPr="00EA37E6">
        <w:tab/>
      </w:r>
      <w:r w:rsidR="00F05B8A" w:rsidRPr="00EA37E6">
        <w:tab/>
      </w:r>
      <w:r w:rsidR="001E06D8" w:rsidRPr="00EA37E6">
        <w:t>Glenna Shelby</w:t>
      </w:r>
      <w:r w:rsidR="00163E12" w:rsidRPr="00EA37E6">
        <w:tab/>
      </w:r>
      <w:r w:rsidR="00F05B8A" w:rsidRPr="00EA37E6">
        <w:tab/>
      </w:r>
      <w:r w:rsidR="00F05B8A" w:rsidRPr="00EA37E6">
        <w:tab/>
      </w:r>
      <w:r w:rsidR="00F05B8A" w:rsidRPr="00EA37E6">
        <w:tab/>
      </w:r>
      <w:r w:rsidR="001E06D8" w:rsidRPr="00EA37E6">
        <w:t>Brent Robertson</w:t>
      </w:r>
      <w:r w:rsidR="005627FA" w:rsidRPr="00EA37E6">
        <w:t xml:space="preserve">          </w:t>
      </w:r>
      <w:r w:rsidR="00DE26B2" w:rsidRPr="00EA37E6">
        <w:tab/>
      </w:r>
      <w:r w:rsidR="00DE26B2" w:rsidRPr="00EA37E6">
        <w:tab/>
      </w:r>
      <w:r w:rsidR="00DE26B2" w:rsidRPr="00EA37E6">
        <w:tab/>
      </w:r>
      <w:r w:rsidR="00DE26B2" w:rsidRPr="00EA37E6">
        <w:tab/>
      </w:r>
    </w:p>
    <w:p w:rsidR="00BF3ED7" w:rsidRPr="00EA37E6" w:rsidRDefault="00F05B8A" w:rsidP="000967DC">
      <w:pPr>
        <w:pStyle w:val="NoSpacing"/>
      </w:pPr>
      <w:r w:rsidRPr="00EA37E6">
        <w:tab/>
      </w:r>
      <w:r w:rsidRPr="00EA37E6">
        <w:tab/>
      </w:r>
      <w:r w:rsidRPr="00EA37E6">
        <w:tab/>
      </w:r>
      <w:r w:rsidR="0073691D" w:rsidRPr="00EA37E6">
        <w:t>Gregg Morelock</w:t>
      </w:r>
      <w:r w:rsidRPr="00EA37E6">
        <w:tab/>
      </w:r>
      <w:r w:rsidR="00EA37E6">
        <w:tab/>
      </w:r>
      <w:r w:rsidRPr="00EA37E6">
        <w:tab/>
      </w:r>
      <w:r w:rsidRPr="00EA37E6">
        <w:tab/>
      </w:r>
      <w:r w:rsidR="0073691D" w:rsidRPr="00EA37E6">
        <w:t>Lori Elmore</w:t>
      </w:r>
      <w:r w:rsidR="00BF3ED7" w:rsidRPr="00EA37E6">
        <w:t xml:space="preserve"> </w:t>
      </w:r>
    </w:p>
    <w:p w:rsidR="00BF3ED7" w:rsidRPr="00EA37E6" w:rsidRDefault="0073691D" w:rsidP="00F05B8A">
      <w:pPr>
        <w:pStyle w:val="NoSpacing"/>
        <w:ind w:left="1440" w:firstLine="720"/>
      </w:pPr>
      <w:r w:rsidRPr="00EA37E6">
        <w:t>Tyler Rankins</w:t>
      </w:r>
      <w:r w:rsidR="0037445D" w:rsidRPr="00EA37E6">
        <w:tab/>
      </w:r>
      <w:r w:rsidR="00F05B8A" w:rsidRPr="00EA37E6">
        <w:tab/>
      </w:r>
      <w:r w:rsidR="00F05B8A" w:rsidRPr="00EA37E6">
        <w:tab/>
      </w:r>
      <w:r w:rsidR="00F05B8A" w:rsidRPr="00EA37E6">
        <w:tab/>
      </w:r>
      <w:r w:rsidRPr="00EA37E6">
        <w:t>Jenna Wertman</w:t>
      </w:r>
      <w:r w:rsidR="00BF3ED7" w:rsidRPr="00EA37E6">
        <w:tab/>
      </w:r>
    </w:p>
    <w:p w:rsidR="0037445D" w:rsidRPr="00EA37E6" w:rsidRDefault="0073691D" w:rsidP="00E51EDF">
      <w:pPr>
        <w:pStyle w:val="NoSpacing"/>
        <w:ind w:left="1440" w:firstLine="720"/>
      </w:pPr>
      <w:r w:rsidRPr="00EA37E6">
        <w:t>Glen Morrow</w:t>
      </w:r>
      <w:r w:rsidR="00736266" w:rsidRPr="00EA37E6">
        <w:tab/>
      </w:r>
      <w:r w:rsidR="00F05B8A" w:rsidRPr="00EA37E6">
        <w:tab/>
      </w:r>
      <w:r w:rsidR="00736266" w:rsidRPr="00EA37E6">
        <w:tab/>
      </w:r>
      <w:r w:rsidR="00F05B8A" w:rsidRPr="00EA37E6">
        <w:tab/>
      </w:r>
      <w:r w:rsidRPr="00EA37E6">
        <w:t>Mitch Ripley</w:t>
      </w:r>
      <w:r w:rsidRPr="00EA37E6">
        <w:tab/>
      </w:r>
      <w:r w:rsidR="00884AC8" w:rsidRPr="00EA37E6">
        <w:tab/>
      </w:r>
      <w:r w:rsidR="00E51EDF" w:rsidRPr="00EA37E6">
        <w:tab/>
      </w:r>
      <w:r w:rsidR="00E51EDF" w:rsidRPr="00EA37E6">
        <w:tab/>
      </w:r>
      <w:r w:rsidR="00E51EDF" w:rsidRPr="00EA37E6">
        <w:tab/>
      </w:r>
      <w:r w:rsidRPr="00EA37E6">
        <w:t>Chief Brian Hartman</w:t>
      </w:r>
      <w:r w:rsidR="00884AC8" w:rsidRPr="00EA37E6">
        <w:tab/>
      </w:r>
      <w:r w:rsidR="00884AC8" w:rsidRPr="00EA37E6">
        <w:tab/>
      </w:r>
      <w:r w:rsidR="00884AC8" w:rsidRPr="00EA37E6">
        <w:tab/>
      </w:r>
      <w:r w:rsidRPr="00EA37E6">
        <w:t>Dave Goodrich</w:t>
      </w:r>
      <w:r w:rsidR="00EA37E6">
        <w:tab/>
      </w:r>
      <w:r w:rsidR="00884AC8" w:rsidRPr="00EA37E6">
        <w:tab/>
      </w:r>
      <w:r w:rsidR="00736266" w:rsidRPr="00EA37E6">
        <w:tab/>
      </w:r>
      <w:r w:rsidR="00736266" w:rsidRPr="00EA37E6">
        <w:tab/>
      </w:r>
      <w:r w:rsidR="00736266" w:rsidRPr="00EA37E6">
        <w:tab/>
      </w:r>
      <w:r w:rsidRPr="00EA37E6">
        <w:t>Scott Yost</w:t>
      </w:r>
      <w:r w:rsidR="00884AC8" w:rsidRPr="00EA37E6">
        <w:tab/>
      </w:r>
      <w:r w:rsidR="00884AC8" w:rsidRPr="00EA37E6">
        <w:tab/>
      </w:r>
      <w:r w:rsidR="00884AC8" w:rsidRPr="00EA37E6">
        <w:tab/>
      </w:r>
      <w:r w:rsidR="00884AC8" w:rsidRPr="00EA37E6">
        <w:tab/>
      </w:r>
      <w:r w:rsidRPr="00EA37E6">
        <w:t>Nicholas Dezelan</w:t>
      </w:r>
      <w:r w:rsidR="00460A01" w:rsidRPr="00EA37E6">
        <w:tab/>
      </w:r>
      <w:r w:rsidR="00163E12" w:rsidRPr="00EA37E6">
        <w:tab/>
      </w:r>
      <w:r w:rsidR="00163E12" w:rsidRPr="00EA37E6">
        <w:tab/>
      </w:r>
      <w:r w:rsidR="00163E12" w:rsidRPr="00EA37E6">
        <w:tab/>
      </w:r>
      <w:r w:rsidRPr="00EA37E6">
        <w:t>Jimmy Griffith</w:t>
      </w:r>
      <w:r w:rsidR="00E51EDF" w:rsidRPr="00EA37E6">
        <w:t xml:space="preserve"> </w:t>
      </w:r>
      <w:r w:rsidR="00E51EDF" w:rsidRPr="00EA37E6">
        <w:tab/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6E1F7D" w:rsidRDefault="006E1F7D" w:rsidP="00147B34">
      <w:pPr>
        <w:pStyle w:val="NoSpacing"/>
        <w:rPr>
          <w:rFonts w:cstheme="minorHAnsi"/>
        </w:rPr>
      </w:pPr>
      <w:r>
        <w:rPr>
          <w:rFonts w:cstheme="minorHAnsi"/>
        </w:rPr>
        <w:t>Zoom: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Larry Breese</w:t>
      </w:r>
    </w:p>
    <w:p w:rsidR="006E1F7D" w:rsidRDefault="006E1F7D" w:rsidP="00147B34">
      <w:pPr>
        <w:pStyle w:val="NoSpacing"/>
        <w:rPr>
          <w:rFonts w:cstheme="minorHAnsi"/>
        </w:rPr>
      </w:pPr>
    </w:p>
    <w:p w:rsidR="001E2BCB" w:rsidRDefault="001E2BCB" w:rsidP="00147B3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6E1F7D">
        <w:rPr>
          <w:rFonts w:cstheme="minorHAnsi"/>
        </w:rPr>
        <w:t>Shelby</w:t>
      </w:r>
      <w:r w:rsidR="00736266" w:rsidRPr="006E1F7D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</w:t>
      </w:r>
      <w:r w:rsidR="00736266" w:rsidRPr="006E1F7D">
        <w:rPr>
          <w:rFonts w:cstheme="minorHAnsi"/>
        </w:rPr>
        <w:t xml:space="preserve">of February </w:t>
      </w:r>
      <w:r w:rsidR="006E1F7D" w:rsidRPr="006E1F7D">
        <w:rPr>
          <w:rFonts w:cstheme="minorHAnsi"/>
        </w:rPr>
        <w:t>10</w:t>
      </w:r>
      <w:r w:rsidR="006E1F7D" w:rsidRPr="006E1F7D">
        <w:rPr>
          <w:rFonts w:cstheme="minorHAnsi"/>
          <w:vertAlign w:val="superscript"/>
        </w:rPr>
        <w:t>th</w:t>
      </w:r>
      <w:r w:rsidR="006E1F7D" w:rsidRPr="006E1F7D">
        <w:rPr>
          <w:rFonts w:cstheme="minorHAnsi"/>
        </w:rPr>
        <w:t>, 2026</w:t>
      </w:r>
      <w:r w:rsidR="00736266" w:rsidRPr="006E1F7D">
        <w:rPr>
          <w:rFonts w:cstheme="minorHAnsi"/>
        </w:rPr>
        <w:t xml:space="preserve"> </w:t>
      </w:r>
      <w:r w:rsidR="00736266">
        <w:rPr>
          <w:rFonts w:cstheme="minorHAnsi"/>
        </w:rPr>
        <w:t xml:space="preserve">duly seconded by </w:t>
      </w:r>
      <w:r w:rsidR="006E1F7D" w:rsidRPr="006E1F7D">
        <w:rPr>
          <w:rFonts w:cstheme="minorHAnsi"/>
        </w:rPr>
        <w:t>Robertson</w:t>
      </w:r>
      <w:r w:rsidR="00736266">
        <w:rPr>
          <w:rFonts w:cstheme="minorHAnsi"/>
        </w:rPr>
        <w:t>.</w:t>
      </w:r>
    </w:p>
    <w:p w:rsidR="00F64FC6" w:rsidRPr="0061241D" w:rsidRDefault="00F64FC6" w:rsidP="00147B34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147B34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147B34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147B34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73691D">
        <w:rPr>
          <w:rFonts w:cstheme="minorHAnsi"/>
        </w:rPr>
        <w:t>Locke</w:t>
      </w:r>
      <w:r w:rsidR="0005710E" w:rsidRPr="0073691D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73691D">
        <w:rPr>
          <w:rFonts w:cstheme="minorHAnsi"/>
        </w:rPr>
        <w:t>Breese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147B34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352C71" w:rsidRDefault="00884103" w:rsidP="00352C71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>Clerk-Treasurer Lori El</w:t>
      </w:r>
      <w:r w:rsidR="00E86302">
        <w:rPr>
          <w:rFonts w:eastAsia="Times New Roman"/>
        </w:rPr>
        <w:t>more requested approval of the conflict-of-i</w:t>
      </w:r>
      <w:r>
        <w:rPr>
          <w:rFonts w:eastAsia="Times New Roman"/>
        </w:rPr>
        <w:t>nterest form as submitted.</w:t>
      </w:r>
      <w:r w:rsidR="00352C71">
        <w:rPr>
          <w:rFonts w:eastAsia="Times New Roman"/>
        </w:rPr>
        <w:t xml:space="preserve"> Robertson moved to approve, duly seconded by </w:t>
      </w:r>
      <w:r w:rsidR="00352C71" w:rsidRPr="00F708B5">
        <w:rPr>
          <w:rFonts w:eastAsia="Times New Roman"/>
        </w:rPr>
        <w:t>Shelby</w:t>
      </w:r>
      <w:r w:rsidR="00352C71">
        <w:rPr>
          <w:rFonts w:eastAsia="Times New Roman"/>
        </w:rPr>
        <w:t>.</w:t>
      </w:r>
      <w:r w:rsidR="00352C71" w:rsidRPr="00352C71">
        <w:rPr>
          <w:rFonts w:cstheme="minorHAnsi"/>
        </w:rPr>
        <w:t xml:space="preserve"> </w:t>
      </w:r>
      <w:r w:rsidR="00352C71" w:rsidRPr="001E2BCB">
        <w:rPr>
          <w:rFonts w:cstheme="minorHAnsi"/>
        </w:rPr>
        <w:t xml:space="preserve">Motion carried </w:t>
      </w:r>
      <w:r w:rsidR="00352C71" w:rsidRPr="001E2BCB">
        <w:rPr>
          <w:rFonts w:ascii="Viner Hand ITC" w:hAnsi="Viner Hand ITC" w:cstheme="minorHAnsi"/>
        </w:rPr>
        <w:t>viva voce.</w:t>
      </w:r>
    </w:p>
    <w:p w:rsidR="00732B02" w:rsidRDefault="00732B02" w:rsidP="00147B34">
      <w:pPr>
        <w:pStyle w:val="NoSpacing"/>
        <w:rPr>
          <w:rFonts w:eastAsia="Times New Roman"/>
        </w:rPr>
      </w:pPr>
    </w:p>
    <w:p w:rsidR="00884103" w:rsidRPr="00CA160E" w:rsidRDefault="00CA160E" w:rsidP="00147B34">
      <w:pPr>
        <w:pStyle w:val="NoSpacing"/>
        <w:rPr>
          <w:rFonts w:cstheme="minorHAnsi"/>
        </w:rPr>
      </w:pPr>
      <w:r w:rsidRPr="00CA160E">
        <w:rPr>
          <w:rFonts w:cstheme="minorHAnsi"/>
        </w:rPr>
        <w:t>Clerk</w:t>
      </w:r>
      <w:r>
        <w:rPr>
          <w:rFonts w:cstheme="minorHAnsi"/>
        </w:rPr>
        <w:t xml:space="preserve">-Treasurer Lori Elmore informed the Board the reporting of </w:t>
      </w:r>
      <w:r w:rsidR="00352C71">
        <w:rPr>
          <w:rFonts w:cstheme="minorHAnsi"/>
        </w:rPr>
        <w:t>Confirmation of Debt Affirmation due February 28</w:t>
      </w:r>
      <w:r w:rsidR="00352C71" w:rsidRPr="00352C71">
        <w:rPr>
          <w:rFonts w:cstheme="minorHAnsi"/>
          <w:vertAlign w:val="superscript"/>
        </w:rPr>
        <w:t>th</w:t>
      </w:r>
      <w:r w:rsidR="00352C71">
        <w:rPr>
          <w:rFonts w:cstheme="minorHAnsi"/>
        </w:rPr>
        <w:t xml:space="preserve"> has been uploaded to Indiana Gateway.</w:t>
      </w:r>
    </w:p>
    <w:p w:rsidR="00CA160E" w:rsidRDefault="00CA160E" w:rsidP="00147B34">
      <w:pPr>
        <w:pStyle w:val="NoSpacing"/>
        <w:rPr>
          <w:rFonts w:cstheme="minorHAnsi"/>
          <w:b/>
        </w:rPr>
      </w:pPr>
    </w:p>
    <w:p w:rsidR="00FD4062" w:rsidRDefault="00352C71" w:rsidP="00FD4062">
      <w:pPr>
        <w:pStyle w:val="NoSpacing"/>
        <w:rPr>
          <w:rFonts w:ascii="Viner Hand ITC" w:hAnsi="Viner Hand ITC" w:cstheme="minorHAnsi"/>
        </w:rPr>
      </w:pPr>
      <w:r w:rsidRPr="00352C71">
        <w:rPr>
          <w:rFonts w:cstheme="minorHAnsi"/>
        </w:rPr>
        <w:t>Clerk</w:t>
      </w:r>
      <w:r>
        <w:rPr>
          <w:rFonts w:cstheme="minorHAnsi"/>
        </w:rPr>
        <w:t>-Treasurer Lori Elmore requested approval of the Cancellation of 2023 Outstanding Warrants in the amount of $</w:t>
      </w:r>
      <w:r w:rsidR="00FD4062">
        <w:rPr>
          <w:rFonts w:cstheme="minorHAnsi"/>
        </w:rPr>
        <w:t>7,745.11 that is required to be completed by March 1</w:t>
      </w:r>
      <w:r w:rsidR="00FD4062" w:rsidRPr="00FD4062">
        <w:rPr>
          <w:rFonts w:cstheme="minorHAnsi"/>
          <w:vertAlign w:val="superscript"/>
        </w:rPr>
        <w:t>st</w:t>
      </w:r>
      <w:r w:rsidR="00FD4062">
        <w:rPr>
          <w:rFonts w:cstheme="minorHAnsi"/>
        </w:rPr>
        <w:t>.</w:t>
      </w:r>
      <w:r w:rsidR="00FD4062" w:rsidRPr="00FD4062">
        <w:rPr>
          <w:rFonts w:cstheme="minorHAnsi"/>
        </w:rPr>
        <w:t xml:space="preserve"> </w:t>
      </w:r>
      <w:r w:rsidR="00FD4062">
        <w:rPr>
          <w:rFonts w:cstheme="minorHAnsi"/>
        </w:rPr>
        <w:t>Locke</w:t>
      </w:r>
      <w:r w:rsidR="00FD4062" w:rsidRPr="0073691D">
        <w:rPr>
          <w:rFonts w:cstheme="minorHAnsi"/>
        </w:rPr>
        <w:t xml:space="preserve"> </w:t>
      </w:r>
      <w:r w:rsidR="00FD4062" w:rsidRPr="001E2BCB">
        <w:rPr>
          <w:rFonts w:cstheme="minorHAnsi"/>
        </w:rPr>
        <w:t xml:space="preserve">moved to approve, duly seconded by </w:t>
      </w:r>
      <w:r w:rsidR="00FD4062">
        <w:rPr>
          <w:rFonts w:cstheme="minorHAnsi"/>
        </w:rPr>
        <w:t>Shelby</w:t>
      </w:r>
      <w:r w:rsidR="00FD4062" w:rsidRPr="001E2BCB">
        <w:rPr>
          <w:rFonts w:cstheme="minorHAnsi"/>
        </w:rPr>
        <w:t xml:space="preserve">. Motion carried </w:t>
      </w:r>
      <w:r w:rsidR="00FD4062" w:rsidRPr="001E2BCB">
        <w:rPr>
          <w:rFonts w:ascii="Viner Hand ITC" w:hAnsi="Viner Hand ITC" w:cstheme="minorHAnsi"/>
        </w:rPr>
        <w:t>viva voce.</w:t>
      </w:r>
    </w:p>
    <w:p w:rsidR="00CA160E" w:rsidRPr="00352C71" w:rsidRDefault="00CA160E" w:rsidP="00147B34">
      <w:pPr>
        <w:pStyle w:val="NoSpacing"/>
        <w:rPr>
          <w:rFonts w:cstheme="minorHAnsi"/>
        </w:rPr>
      </w:pPr>
    </w:p>
    <w:p w:rsidR="00CA160E" w:rsidRPr="00FD4062" w:rsidRDefault="00FD4062" w:rsidP="00147B34">
      <w:pPr>
        <w:pStyle w:val="NoSpacing"/>
        <w:rPr>
          <w:rFonts w:cstheme="minorHAnsi"/>
        </w:rPr>
      </w:pPr>
      <w:r w:rsidRPr="00FD4062">
        <w:rPr>
          <w:rFonts w:cstheme="minorHAnsi"/>
        </w:rPr>
        <w:t>Clerk</w:t>
      </w:r>
      <w:r>
        <w:rPr>
          <w:rFonts w:cstheme="minorHAnsi"/>
        </w:rPr>
        <w:t>-Treasurer Lori Elmore informed the Board that the Franchise Fee Annual Report due by March 1</w:t>
      </w:r>
      <w:r w:rsidRPr="00FD4062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has been submitted to the IURC.</w:t>
      </w:r>
    </w:p>
    <w:p w:rsidR="00CA160E" w:rsidRDefault="00CA160E" w:rsidP="00147B34">
      <w:pPr>
        <w:pStyle w:val="NoSpacing"/>
        <w:rPr>
          <w:rFonts w:cstheme="minorHAnsi"/>
          <w:b/>
        </w:rPr>
      </w:pPr>
    </w:p>
    <w:p w:rsidR="00DF2448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E556D9">
        <w:rPr>
          <w:rFonts w:cstheme="minorHAnsi"/>
        </w:rPr>
        <w:t xml:space="preserve"> of the Mutual Access and Parking Agreement between the City of Greenfield and The Yard at Greenfield, LLC</w:t>
      </w:r>
      <w:r>
        <w:rPr>
          <w:rFonts w:cstheme="minorHAnsi"/>
        </w:rPr>
        <w:t>.</w:t>
      </w:r>
      <w:r w:rsidR="008154D1">
        <w:rPr>
          <w:rFonts w:cstheme="minorHAnsi"/>
        </w:rPr>
        <w:t xml:space="preserve"> </w:t>
      </w:r>
      <w:r w:rsidR="00E37843">
        <w:rPr>
          <w:rFonts w:cstheme="minorHAnsi"/>
        </w:rPr>
        <w:t>Robertson</w:t>
      </w:r>
      <w:r w:rsidR="00FB032B" w:rsidRPr="00E37843">
        <w:rPr>
          <w:rFonts w:cstheme="minorHAnsi"/>
        </w:rPr>
        <w:t xml:space="preserve"> </w:t>
      </w:r>
      <w:r w:rsidR="00FB032B">
        <w:rPr>
          <w:rFonts w:cstheme="minorHAnsi"/>
        </w:rPr>
        <w:t>moved to approve</w:t>
      </w:r>
      <w:r w:rsidR="00DF6CDD">
        <w:rPr>
          <w:rFonts w:cstheme="minorHAnsi"/>
        </w:rPr>
        <w:t xml:space="preserve"> and authorize the Mayor</w:t>
      </w:r>
      <w:r w:rsidR="00462BF7">
        <w:rPr>
          <w:rFonts w:cstheme="minorHAnsi"/>
        </w:rPr>
        <w:t xml:space="preserve"> to </w:t>
      </w:r>
      <w:r w:rsidR="00C561DB">
        <w:rPr>
          <w:rFonts w:cstheme="minorHAnsi"/>
        </w:rPr>
        <w:t>sign</w:t>
      </w:r>
      <w:r w:rsidR="00462BF7">
        <w:rPr>
          <w:rFonts w:cstheme="minorHAnsi"/>
        </w:rPr>
        <w:t xml:space="preserve"> the document</w:t>
      </w:r>
      <w:r w:rsidR="00FB032B">
        <w:rPr>
          <w:rFonts w:cstheme="minorHAnsi"/>
        </w:rPr>
        <w:t xml:space="preserve">, duly seconded by </w:t>
      </w:r>
      <w:r w:rsidR="00FB032B" w:rsidRPr="00E37843">
        <w:rPr>
          <w:rFonts w:cstheme="minorHAnsi"/>
        </w:rPr>
        <w:t>Locke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343A91" w:rsidRDefault="00343A91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E37843" w:rsidRDefault="00E37843" w:rsidP="00E3784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Pr="00787CC5">
        <w:rPr>
          <w:rFonts w:cstheme="minorHAnsi"/>
        </w:rPr>
        <w:t xml:space="preserve"> </w:t>
      </w:r>
      <w:r>
        <w:rPr>
          <w:rFonts w:cstheme="minorHAnsi"/>
        </w:rPr>
        <w:t>requested approval</w:t>
      </w:r>
      <w:r w:rsidR="002E5151">
        <w:rPr>
          <w:rFonts w:cstheme="minorHAnsi"/>
        </w:rPr>
        <w:t xml:space="preserve"> </w:t>
      </w:r>
      <w:r w:rsidR="00C561DB">
        <w:rPr>
          <w:rFonts w:cstheme="minorHAnsi"/>
        </w:rPr>
        <w:t>for the Greenfield Board of Public Works and Safety authorizing execution of the Contract for Legal Services Agreement with</w:t>
      </w:r>
      <w:r w:rsidR="00450A02">
        <w:rPr>
          <w:rFonts w:cstheme="minorHAnsi"/>
        </w:rPr>
        <w:t xml:space="preserve"> STAG LIUZZA, LLC</w:t>
      </w:r>
      <w:r w:rsidR="002A4315">
        <w:rPr>
          <w:rFonts w:cstheme="minorHAnsi"/>
        </w:rPr>
        <w:t xml:space="preserve"> and COOTS, HENKE &amp; WHEELER, P.C. for the purpose of providing legal services related to the filing of a civil action and/or claims in Aqueous Film-Forming Foams Litigation MDL No. 2873</w:t>
      </w:r>
      <w:r w:rsidR="002E5151">
        <w:rPr>
          <w:rFonts w:cstheme="minorHAnsi"/>
        </w:rPr>
        <w:t>.</w:t>
      </w:r>
      <w:r w:rsidR="002A4315">
        <w:rPr>
          <w:rFonts w:cstheme="minorHAnsi"/>
        </w:rPr>
        <w:t xml:space="preserve"> </w:t>
      </w:r>
      <w:r w:rsidR="007A2805">
        <w:rPr>
          <w:rFonts w:cstheme="minorHAnsi"/>
        </w:rPr>
        <w:t>Shelby</w:t>
      </w:r>
      <w:r w:rsidRPr="007A2805">
        <w:rPr>
          <w:rFonts w:cstheme="minorHAnsi"/>
        </w:rPr>
        <w:t xml:space="preserve"> </w:t>
      </w:r>
      <w:r>
        <w:rPr>
          <w:rFonts w:cstheme="minorHAnsi"/>
        </w:rPr>
        <w:t>moved to approve</w:t>
      </w:r>
      <w:r w:rsidR="007A2805">
        <w:rPr>
          <w:rFonts w:cstheme="minorHAnsi"/>
        </w:rPr>
        <w:t xml:space="preserve"> and authorize the Mayor to sign the document</w:t>
      </w:r>
      <w:r>
        <w:rPr>
          <w:rFonts w:cstheme="minorHAnsi"/>
        </w:rPr>
        <w:t xml:space="preserve">, duly seconded by </w:t>
      </w:r>
      <w:r w:rsidR="007A2805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E37843" w:rsidRDefault="00E37843" w:rsidP="00147B34">
      <w:pPr>
        <w:pStyle w:val="NoSpacing"/>
        <w:rPr>
          <w:rFonts w:cstheme="minorHAnsi"/>
          <w:b/>
        </w:rPr>
      </w:pPr>
    </w:p>
    <w:p w:rsidR="002E5151" w:rsidRDefault="002E5151" w:rsidP="002E5151">
      <w:pPr>
        <w:pStyle w:val="NoSpacing"/>
        <w:rPr>
          <w:rFonts w:ascii="Viner Hand ITC" w:hAnsi="Viner Hand ITC" w:cstheme="minorHAnsi"/>
        </w:rPr>
      </w:pPr>
      <w:r w:rsidRPr="002E5151">
        <w:rPr>
          <w:rFonts w:cstheme="minorHAnsi"/>
        </w:rPr>
        <w:t>Gregg</w:t>
      </w:r>
      <w:r>
        <w:rPr>
          <w:rFonts w:cstheme="minorHAnsi"/>
        </w:rPr>
        <w:t xml:space="preserve"> Morelock requested approval of Resolution 2026/01/BOW. Locke moved to approve, duly seconded by Shelby.</w:t>
      </w:r>
      <w:r w:rsidRPr="002E5151">
        <w:rPr>
          <w:rFonts w:cstheme="minorHAnsi"/>
        </w:rPr>
        <w:t xml:space="preserve">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2E5151" w:rsidRDefault="002E5151" w:rsidP="00E37843">
      <w:pPr>
        <w:pStyle w:val="NoSpacing"/>
        <w:rPr>
          <w:rFonts w:cstheme="minorHAnsi"/>
          <w:b/>
        </w:rPr>
      </w:pPr>
    </w:p>
    <w:p w:rsidR="00E37843" w:rsidRDefault="00E37843" w:rsidP="00E3784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A34AF4" w:rsidRDefault="00E10817" w:rsidP="00E37843">
      <w:pPr>
        <w:pStyle w:val="NoSpacing"/>
        <w:rPr>
          <w:rFonts w:cstheme="minorHAnsi"/>
        </w:rPr>
      </w:pPr>
      <w:r w:rsidRPr="004451BE">
        <w:rPr>
          <w:rFonts w:cstheme="minorHAnsi"/>
        </w:rPr>
        <w:t xml:space="preserve">Tyler </w:t>
      </w:r>
      <w:r>
        <w:rPr>
          <w:rFonts w:cstheme="minorHAnsi"/>
        </w:rPr>
        <w:t xml:space="preserve">Rankins requested the bids received for a </w:t>
      </w:r>
      <w:r w:rsidR="00036B6A">
        <w:rPr>
          <w:rFonts w:cstheme="minorHAnsi"/>
        </w:rPr>
        <w:t>new</w:t>
      </w:r>
      <w:r w:rsidR="00B876C2">
        <w:rPr>
          <w:rFonts w:cstheme="minorHAnsi"/>
        </w:rPr>
        <w:t xml:space="preserve"> d</w:t>
      </w:r>
      <w:r>
        <w:rPr>
          <w:rFonts w:cstheme="minorHAnsi"/>
        </w:rPr>
        <w:t xml:space="preserve">ump </w:t>
      </w:r>
      <w:r w:rsidR="00B876C2">
        <w:rPr>
          <w:rFonts w:cstheme="minorHAnsi"/>
        </w:rPr>
        <w:t>t</w:t>
      </w:r>
      <w:r>
        <w:rPr>
          <w:rFonts w:cstheme="minorHAnsi"/>
        </w:rPr>
        <w:t>ruck</w:t>
      </w:r>
      <w:r w:rsidR="00B876C2">
        <w:rPr>
          <w:rFonts w:cstheme="minorHAnsi"/>
        </w:rPr>
        <w:t xml:space="preserve"> and equipment be opened and read into record. The bid received was:</w:t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</w:r>
      <w:r w:rsidR="00935D8B">
        <w:rPr>
          <w:rFonts w:cstheme="minorHAnsi"/>
        </w:rPr>
        <w:tab/>
        <w:t xml:space="preserve">   </w:t>
      </w:r>
    </w:p>
    <w:p w:rsidR="00A34AF4" w:rsidRDefault="00A34AF4" w:rsidP="00E37843">
      <w:pPr>
        <w:pStyle w:val="NoSpacing"/>
        <w:rPr>
          <w:rFonts w:cstheme="minorHAnsi"/>
        </w:rPr>
      </w:pPr>
    </w:p>
    <w:p w:rsidR="00E37843" w:rsidRPr="00935D8B" w:rsidRDefault="00935D8B" w:rsidP="00E37843">
      <w:pPr>
        <w:pStyle w:val="NoSpacing"/>
        <w:rPr>
          <w:rFonts w:cstheme="minorHAnsi"/>
        </w:rPr>
      </w:pPr>
      <w:r w:rsidRPr="00935D8B">
        <w:rPr>
          <w:rFonts w:cstheme="minorHAnsi"/>
          <w:b/>
        </w:rPr>
        <w:t>S</w:t>
      </w:r>
      <w:r w:rsidR="004451BE" w:rsidRPr="00935D8B">
        <w:rPr>
          <w:rFonts w:cstheme="minorHAnsi"/>
          <w:b/>
        </w:rPr>
        <w:t>to</w:t>
      </w:r>
      <w:r w:rsidR="004451BE">
        <w:rPr>
          <w:rFonts w:cstheme="minorHAnsi"/>
          <w:b/>
        </w:rPr>
        <w:t>ops Truck &amp; Trailer Sale</w:t>
      </w:r>
      <w:r w:rsidR="003A4680">
        <w:rPr>
          <w:rFonts w:cstheme="minorHAnsi"/>
          <w:b/>
        </w:rPr>
        <w:t>s</w:t>
      </w:r>
      <w:r w:rsidR="00B876C2" w:rsidRPr="00B876C2">
        <w:rPr>
          <w:rFonts w:cstheme="minorHAnsi"/>
          <w:b/>
        </w:rPr>
        <w:tab/>
      </w:r>
      <w:r w:rsidR="00B876C2" w:rsidRPr="00B876C2">
        <w:rPr>
          <w:rFonts w:cstheme="minorHAnsi"/>
          <w:b/>
        </w:rPr>
        <w:tab/>
        <w:t>$226,607.00</w:t>
      </w:r>
      <w:r>
        <w:rPr>
          <w:rFonts w:cstheme="minorHAnsi"/>
          <w:b/>
        </w:rPr>
        <w:t xml:space="preserve"> (this Sourcewell price includes equipment upfitting</w:t>
      </w:r>
      <w:r w:rsidR="00887F94">
        <w:rPr>
          <w:rFonts w:cstheme="minorHAnsi"/>
          <w:b/>
        </w:rPr>
        <w:t>)</w:t>
      </w:r>
      <w:r w:rsidR="004D0124">
        <w:rPr>
          <w:rFonts w:cstheme="minorHAnsi"/>
          <w:b/>
        </w:rPr>
        <w:tab/>
      </w:r>
      <w:r w:rsidR="004D0124">
        <w:rPr>
          <w:rFonts w:cstheme="minorHAnsi"/>
          <w:b/>
        </w:rPr>
        <w:tab/>
      </w:r>
      <w:r w:rsidR="004D0124">
        <w:rPr>
          <w:rFonts w:cstheme="minorHAnsi"/>
          <w:b/>
        </w:rPr>
        <w:tab/>
      </w:r>
      <w:r w:rsidR="00B876C2">
        <w:rPr>
          <w:rFonts w:cstheme="minorHAnsi"/>
          <w:b/>
        </w:rPr>
        <w:tab/>
      </w:r>
      <w:r w:rsidR="00E37843" w:rsidRPr="00123C30">
        <w:rPr>
          <w:rFonts w:eastAsia="Times New Roman"/>
          <w:color w:val="000000"/>
        </w:rPr>
        <w:t xml:space="preserve"> </w:t>
      </w:r>
    </w:p>
    <w:p w:rsidR="004D0124" w:rsidRDefault="004D0124" w:rsidP="00E37843">
      <w:pPr>
        <w:pStyle w:val="NoSpacing"/>
        <w:rPr>
          <w:rFonts w:cstheme="minorHAnsi"/>
        </w:rPr>
      </w:pPr>
      <w:r w:rsidRPr="00F033C2">
        <w:rPr>
          <w:rFonts w:cstheme="minorHAnsi"/>
        </w:rPr>
        <w:t xml:space="preserve">Tyler </w:t>
      </w:r>
      <w:r>
        <w:rPr>
          <w:rFonts w:cstheme="minorHAnsi"/>
        </w:rPr>
        <w:t>Rankins requested to return at the end of the meeting with a recommendation.</w:t>
      </w:r>
    </w:p>
    <w:p w:rsidR="004D0124" w:rsidRDefault="004D0124" w:rsidP="00E37843">
      <w:pPr>
        <w:pStyle w:val="NoSpacing"/>
        <w:rPr>
          <w:rFonts w:cstheme="minorHAnsi"/>
        </w:rPr>
      </w:pPr>
    </w:p>
    <w:p w:rsidR="0076106F" w:rsidRDefault="00E37843" w:rsidP="00E37843">
      <w:pPr>
        <w:pStyle w:val="NoSpacing"/>
        <w:rPr>
          <w:rFonts w:cstheme="minorHAnsi"/>
        </w:rPr>
      </w:pPr>
      <w:r w:rsidRPr="00123C30">
        <w:rPr>
          <w:rFonts w:cstheme="minorHAnsi"/>
        </w:rPr>
        <w:t>T</w:t>
      </w:r>
      <w:r w:rsidR="005C3221">
        <w:rPr>
          <w:rFonts w:cstheme="minorHAnsi"/>
        </w:rPr>
        <w:t xml:space="preserve">yler Rankins requested the bids received for the Flower </w:t>
      </w:r>
      <w:r w:rsidR="0076106F">
        <w:rPr>
          <w:rFonts w:cstheme="minorHAnsi"/>
        </w:rPr>
        <w:t>End</w:t>
      </w:r>
      <w:r w:rsidR="005C3221">
        <w:rPr>
          <w:rFonts w:cstheme="minorHAnsi"/>
        </w:rPr>
        <w:t>owments</w:t>
      </w:r>
      <w:r w:rsidR="0076106F">
        <w:rPr>
          <w:rFonts w:cstheme="minorHAnsi"/>
        </w:rPr>
        <w:t xml:space="preserve"> be opened and read into record. The bid received was:</w:t>
      </w:r>
    </w:p>
    <w:p w:rsidR="005C3221" w:rsidRDefault="0076106F" w:rsidP="00E37843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6106F">
        <w:rPr>
          <w:rFonts w:cstheme="minorHAnsi"/>
          <w:b/>
        </w:rPr>
        <w:t>Penny’s Florist</w:t>
      </w:r>
      <w:r w:rsidRPr="0076106F">
        <w:rPr>
          <w:rFonts w:cstheme="minorHAnsi"/>
          <w:b/>
        </w:rPr>
        <w:tab/>
      </w:r>
      <w:r w:rsidRPr="0076106F">
        <w:rPr>
          <w:rFonts w:cstheme="minorHAnsi"/>
          <w:b/>
        </w:rPr>
        <w:tab/>
      </w:r>
      <w:r w:rsidRPr="0076106F">
        <w:rPr>
          <w:rFonts w:cstheme="minorHAnsi"/>
          <w:b/>
        </w:rPr>
        <w:tab/>
      </w:r>
      <w:r w:rsidRPr="0076106F">
        <w:rPr>
          <w:rFonts w:cstheme="minorHAnsi"/>
          <w:b/>
        </w:rPr>
        <w:tab/>
        <w:t>$2,164.00</w:t>
      </w:r>
      <w:r w:rsidR="005C3221" w:rsidRPr="0076106F">
        <w:rPr>
          <w:rFonts w:cstheme="minorHAnsi"/>
          <w:b/>
        </w:rPr>
        <w:tab/>
      </w:r>
      <w:r w:rsidR="005C3221" w:rsidRPr="0076106F">
        <w:rPr>
          <w:rFonts w:cstheme="minorHAnsi"/>
          <w:b/>
        </w:rPr>
        <w:tab/>
      </w:r>
      <w:r w:rsidR="005C3221" w:rsidRPr="0076106F">
        <w:rPr>
          <w:rFonts w:cstheme="minorHAnsi"/>
          <w:b/>
        </w:rPr>
        <w:tab/>
      </w:r>
      <w:r w:rsidR="005C3221" w:rsidRPr="0076106F">
        <w:rPr>
          <w:rFonts w:cstheme="minorHAnsi"/>
          <w:b/>
        </w:rPr>
        <w:tab/>
      </w:r>
      <w:r w:rsidR="005C3221" w:rsidRPr="0076106F">
        <w:rPr>
          <w:rFonts w:cstheme="minorHAnsi"/>
          <w:b/>
        </w:rPr>
        <w:tab/>
      </w:r>
    </w:p>
    <w:p w:rsidR="00A34AF4" w:rsidRDefault="00A34AF4" w:rsidP="00E37843">
      <w:pPr>
        <w:pStyle w:val="NoSpacing"/>
        <w:rPr>
          <w:rFonts w:cstheme="minorHAnsi"/>
        </w:rPr>
      </w:pPr>
    </w:p>
    <w:p w:rsidR="0076106F" w:rsidRPr="0076106F" w:rsidRDefault="0076106F" w:rsidP="00E37843">
      <w:pPr>
        <w:pStyle w:val="NoSpacing"/>
        <w:rPr>
          <w:rFonts w:cstheme="minorHAnsi"/>
        </w:rPr>
      </w:pPr>
      <w:r w:rsidRPr="00F033C2">
        <w:rPr>
          <w:rFonts w:cstheme="minorHAnsi"/>
        </w:rPr>
        <w:t xml:space="preserve">Tyler </w:t>
      </w:r>
      <w:r>
        <w:rPr>
          <w:rFonts w:cstheme="minorHAnsi"/>
        </w:rPr>
        <w:t>Rankins requested to return at the end of the meeting</w:t>
      </w:r>
      <w:r w:rsidR="0046047C">
        <w:rPr>
          <w:rFonts w:cstheme="minorHAnsi"/>
        </w:rPr>
        <w:t xml:space="preserve"> with a recommendation. </w:t>
      </w:r>
    </w:p>
    <w:p w:rsidR="004D0124" w:rsidRDefault="004D0124" w:rsidP="004D0124">
      <w:pPr>
        <w:rPr>
          <w:rFonts w:cstheme="minorHAnsi"/>
        </w:rPr>
      </w:pPr>
      <w:r>
        <w:rPr>
          <w:rFonts w:cstheme="minorHAnsi"/>
        </w:rPr>
        <w:lastRenderedPageBreak/>
        <w:t>Tyler Rankins requested approval of the Certificate of Burial Rights which were in circulation.</w:t>
      </w:r>
    </w:p>
    <w:p w:rsidR="004D0124" w:rsidRDefault="004D0124" w:rsidP="00E37843">
      <w:pPr>
        <w:pStyle w:val="NoSpacing"/>
        <w:rPr>
          <w:rFonts w:cstheme="minorHAnsi"/>
        </w:rPr>
      </w:pPr>
    </w:p>
    <w:p w:rsidR="00376BD3" w:rsidRDefault="004D0124" w:rsidP="00376BD3">
      <w:pPr>
        <w:pStyle w:val="NoSpacing"/>
        <w:rPr>
          <w:rFonts w:ascii="Viner Hand ITC" w:hAnsi="Viner Hand ITC" w:cstheme="minorHAnsi"/>
        </w:rPr>
      </w:pPr>
      <w:r w:rsidRPr="00A0404B">
        <w:rPr>
          <w:rFonts w:cstheme="minorHAnsi"/>
        </w:rPr>
        <w:t xml:space="preserve">Tyler </w:t>
      </w:r>
      <w:r w:rsidR="00F033C2">
        <w:rPr>
          <w:rFonts w:cstheme="minorHAnsi"/>
        </w:rPr>
        <w:t xml:space="preserve">Rankins returned at the end of the meeting and requested approval </w:t>
      </w:r>
      <w:r>
        <w:rPr>
          <w:rFonts w:cstheme="minorHAnsi"/>
        </w:rPr>
        <w:t>to award Stoops Truck &amp; Trailer Sales for a</w:t>
      </w:r>
      <w:r w:rsidR="00F033C2">
        <w:rPr>
          <w:rFonts w:cstheme="minorHAnsi"/>
        </w:rPr>
        <w:t xml:space="preserve"> new</w:t>
      </w:r>
      <w:r>
        <w:rPr>
          <w:rFonts w:cstheme="minorHAnsi"/>
        </w:rPr>
        <w:t xml:space="preserve"> dump truck and equipment with a Sourcewell price of $226,607.00</w:t>
      </w:r>
      <w:r w:rsidR="00F033C2">
        <w:rPr>
          <w:rFonts w:cstheme="minorHAnsi"/>
        </w:rPr>
        <w:t>.</w:t>
      </w:r>
      <w:r w:rsidR="00376BD3" w:rsidRPr="00376BD3">
        <w:rPr>
          <w:rFonts w:eastAsia="Times New Roman"/>
        </w:rPr>
        <w:t xml:space="preserve"> </w:t>
      </w:r>
      <w:r w:rsidR="00A0404B">
        <w:rPr>
          <w:rFonts w:eastAsia="Times New Roman"/>
        </w:rPr>
        <w:t>Locke</w:t>
      </w:r>
      <w:r w:rsidR="00376BD3" w:rsidRPr="00A0404B">
        <w:rPr>
          <w:rFonts w:eastAsia="Times New Roman"/>
        </w:rPr>
        <w:t xml:space="preserve"> </w:t>
      </w:r>
      <w:r w:rsidR="00376BD3">
        <w:rPr>
          <w:rFonts w:eastAsia="Times New Roman"/>
          <w:color w:val="000000"/>
        </w:rPr>
        <w:t xml:space="preserve">moved to approve, duly seconded by </w:t>
      </w:r>
      <w:r w:rsidR="00A0404B" w:rsidRPr="00A0404B">
        <w:rPr>
          <w:rFonts w:eastAsia="Times New Roman"/>
        </w:rPr>
        <w:t>Shelby</w:t>
      </w:r>
      <w:r w:rsidR="00376BD3">
        <w:rPr>
          <w:rFonts w:eastAsia="Times New Roman"/>
          <w:color w:val="000000"/>
        </w:rPr>
        <w:t xml:space="preserve">. </w:t>
      </w:r>
      <w:r w:rsidR="00376BD3" w:rsidRPr="004555F3">
        <w:rPr>
          <w:rFonts w:cstheme="minorHAnsi"/>
        </w:rPr>
        <w:t xml:space="preserve">Motion carried </w:t>
      </w:r>
      <w:r w:rsidR="00376BD3" w:rsidRPr="004555F3">
        <w:rPr>
          <w:rFonts w:ascii="Viner Hand ITC" w:hAnsi="Viner Hand ITC" w:cstheme="minorHAnsi"/>
        </w:rPr>
        <w:t xml:space="preserve">viva voce.     </w:t>
      </w:r>
    </w:p>
    <w:p w:rsidR="004D0124" w:rsidRDefault="004D0124" w:rsidP="00E37843">
      <w:pPr>
        <w:pStyle w:val="NoSpacing"/>
        <w:rPr>
          <w:rFonts w:cstheme="minorHAnsi"/>
        </w:rPr>
      </w:pPr>
    </w:p>
    <w:p w:rsidR="00E37843" w:rsidRDefault="005455F3" w:rsidP="00E3784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Tyler Rankins </w:t>
      </w:r>
      <w:r w:rsidR="00376BD3">
        <w:rPr>
          <w:rFonts w:cstheme="minorHAnsi"/>
        </w:rPr>
        <w:t xml:space="preserve">returned at the end of the meeting and </w:t>
      </w:r>
      <w:r>
        <w:rPr>
          <w:rFonts w:cstheme="minorHAnsi"/>
        </w:rPr>
        <w:t>requested approval to award Penny’s Florist for the Flower Endowments</w:t>
      </w:r>
      <w:r w:rsidR="004D0124">
        <w:rPr>
          <w:rFonts w:cstheme="minorHAnsi"/>
        </w:rPr>
        <w:t xml:space="preserve"> with a cost of $2,164.00</w:t>
      </w:r>
      <w:r>
        <w:rPr>
          <w:rFonts w:cstheme="minorHAnsi"/>
        </w:rPr>
        <w:t xml:space="preserve">. </w:t>
      </w:r>
      <w:r w:rsidRPr="00A0404B">
        <w:rPr>
          <w:rFonts w:eastAsia="Times New Roman"/>
        </w:rPr>
        <w:t>Robertson</w:t>
      </w:r>
      <w:r w:rsidR="00E37843" w:rsidRPr="00A0404B">
        <w:rPr>
          <w:rFonts w:eastAsia="Times New Roman"/>
        </w:rPr>
        <w:t xml:space="preserve"> </w:t>
      </w:r>
      <w:r w:rsidR="00E37843">
        <w:rPr>
          <w:rFonts w:eastAsia="Times New Roman"/>
          <w:color w:val="000000"/>
        </w:rPr>
        <w:t xml:space="preserve">moved to approve, duly seconded by </w:t>
      </w:r>
      <w:r w:rsidR="00E37843" w:rsidRPr="00A0404B">
        <w:rPr>
          <w:rFonts w:eastAsia="Times New Roman"/>
        </w:rPr>
        <w:t>Locke</w:t>
      </w:r>
      <w:r w:rsidR="00E37843">
        <w:rPr>
          <w:rFonts w:eastAsia="Times New Roman"/>
          <w:color w:val="000000"/>
        </w:rPr>
        <w:t xml:space="preserve">. </w:t>
      </w:r>
      <w:r w:rsidR="00376BD3">
        <w:rPr>
          <w:rFonts w:eastAsia="Times New Roman"/>
          <w:color w:val="000000"/>
        </w:rPr>
        <w:t xml:space="preserve">                       </w:t>
      </w:r>
      <w:r w:rsidR="00E37843" w:rsidRPr="004555F3">
        <w:rPr>
          <w:rFonts w:cstheme="minorHAnsi"/>
        </w:rPr>
        <w:t xml:space="preserve">Motion carried </w:t>
      </w:r>
      <w:r w:rsidR="00E37843" w:rsidRPr="004555F3">
        <w:rPr>
          <w:rFonts w:ascii="Viner Hand ITC" w:hAnsi="Viner Hand ITC" w:cstheme="minorHAnsi"/>
        </w:rPr>
        <w:t xml:space="preserve">viva voce.     </w:t>
      </w:r>
    </w:p>
    <w:p w:rsidR="00E37843" w:rsidRDefault="00E37843" w:rsidP="00147B34">
      <w:pPr>
        <w:pStyle w:val="NoSpacing"/>
        <w:rPr>
          <w:rFonts w:cstheme="minorHAnsi"/>
          <w:b/>
        </w:rPr>
      </w:pPr>
    </w:p>
    <w:p w:rsidR="00E37843" w:rsidRDefault="00E37843" w:rsidP="00E3784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:rsidR="00E37843" w:rsidRDefault="00C02BAA" w:rsidP="00E3784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Jenna Wertman</w:t>
      </w:r>
      <w:r w:rsidR="00BC2A25">
        <w:rPr>
          <w:rFonts w:cstheme="minorHAnsi"/>
        </w:rPr>
        <w:t xml:space="preserve"> requested the bids received for the weed, mowing and trash removal be opened and read into record. The bid received was:</w:t>
      </w:r>
      <w:r w:rsidR="00E37843">
        <w:rPr>
          <w:rFonts w:eastAsia="Times New Roman"/>
          <w:color w:val="000000"/>
        </w:rPr>
        <w:t xml:space="preserve"> </w:t>
      </w:r>
    </w:p>
    <w:p w:rsidR="00E37843" w:rsidRPr="002737F8" w:rsidRDefault="00C02BAA" w:rsidP="00147B34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2737F8">
        <w:rPr>
          <w:rFonts w:cstheme="minorHAnsi"/>
          <w:b/>
        </w:rPr>
        <w:tab/>
      </w:r>
      <w:r w:rsidR="002737F8">
        <w:rPr>
          <w:rFonts w:cstheme="minorHAnsi"/>
          <w:b/>
        </w:rPr>
        <w:tab/>
      </w:r>
      <w:r w:rsidRPr="002737F8">
        <w:rPr>
          <w:rFonts w:cstheme="minorHAnsi"/>
          <w:b/>
          <w:u w:val="single"/>
        </w:rPr>
        <w:t>BLC Outdoor Services</w:t>
      </w:r>
    </w:p>
    <w:p w:rsidR="00E37843" w:rsidRDefault="002737F8" w:rsidP="00147B34">
      <w:pPr>
        <w:pStyle w:val="NoSpacing"/>
        <w:rPr>
          <w:rFonts w:cstheme="minorHAnsi"/>
        </w:rPr>
      </w:pPr>
      <w:r>
        <w:rPr>
          <w:rFonts w:cstheme="minorHAnsi"/>
          <w:b/>
        </w:rPr>
        <w:t xml:space="preserve">Mowing: </w:t>
      </w:r>
      <w:r w:rsidRPr="002737F8">
        <w:rPr>
          <w:rFonts w:cstheme="minorHAnsi"/>
        </w:rPr>
        <w:t>$75.00 per hour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37F8">
        <w:rPr>
          <w:rFonts w:cstheme="minorHAnsi"/>
          <w:b/>
        </w:rPr>
        <w:t>Bush-Hogging:</w:t>
      </w:r>
      <w:r>
        <w:rPr>
          <w:rFonts w:cstheme="minorHAnsi"/>
        </w:rPr>
        <w:t xml:space="preserve"> $125.00 per hour</w:t>
      </w:r>
    </w:p>
    <w:p w:rsidR="002737F8" w:rsidRDefault="002737F8" w:rsidP="00147B34">
      <w:pPr>
        <w:pStyle w:val="NoSpacing"/>
        <w:rPr>
          <w:rFonts w:cstheme="minorHAnsi"/>
          <w:b/>
        </w:rPr>
      </w:pPr>
      <w:r w:rsidRPr="00BC2A25">
        <w:rPr>
          <w:rFonts w:cstheme="minorHAnsi"/>
          <w:b/>
        </w:rPr>
        <w:t>Shrub &amp; Tree trimming:</w:t>
      </w:r>
      <w:r>
        <w:rPr>
          <w:rFonts w:cstheme="minorHAnsi"/>
        </w:rPr>
        <w:t xml:space="preserve"> $95.00 per hour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C2A25">
        <w:rPr>
          <w:rFonts w:cstheme="minorHAnsi"/>
          <w:b/>
        </w:rPr>
        <w:t>Trash Removal:</w:t>
      </w:r>
      <w:r>
        <w:rPr>
          <w:rFonts w:cstheme="minorHAnsi"/>
        </w:rPr>
        <w:t xml:space="preserve"> $95.00 per hour</w:t>
      </w:r>
    </w:p>
    <w:p w:rsidR="00E37843" w:rsidRDefault="00E37843" w:rsidP="00147B34">
      <w:pPr>
        <w:pStyle w:val="NoSpacing"/>
        <w:rPr>
          <w:rFonts w:cstheme="minorHAnsi"/>
          <w:b/>
        </w:rPr>
      </w:pPr>
    </w:p>
    <w:p w:rsidR="00BC2A25" w:rsidRDefault="00BC2A25" w:rsidP="00BC2A25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>Jenna Wertman requested approval to award BLC Outdoor Services for the weed, mowing and trash removal</w:t>
      </w:r>
      <w:r w:rsidR="00450A02">
        <w:rPr>
          <w:rFonts w:eastAsia="Times New Roman"/>
        </w:rPr>
        <w:t xml:space="preserve">. </w:t>
      </w:r>
      <w:r>
        <w:rPr>
          <w:rFonts w:eastAsia="Times New Roman"/>
        </w:rPr>
        <w:t>Locke</w:t>
      </w:r>
      <w:r w:rsidRPr="00C02BAA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BC2A25" w:rsidRDefault="00BC2A25" w:rsidP="00147B34">
      <w:pPr>
        <w:pStyle w:val="NoSpacing"/>
        <w:rPr>
          <w:rFonts w:cstheme="minorHAnsi"/>
          <w:b/>
        </w:rPr>
      </w:pPr>
    </w:p>
    <w:p w:rsidR="007336BE" w:rsidRPr="00AE63D0" w:rsidRDefault="007336BE" w:rsidP="007336BE">
      <w:pPr>
        <w:pStyle w:val="NoSpacing"/>
        <w:rPr>
          <w:rFonts w:cstheme="minorHAnsi"/>
          <w:b/>
        </w:rPr>
      </w:pPr>
      <w:r w:rsidRPr="00AE63D0">
        <w:rPr>
          <w:rFonts w:cstheme="minorHAnsi"/>
          <w:b/>
        </w:rPr>
        <w:t>FIRE DEPARTMENT:</w:t>
      </w:r>
    </w:p>
    <w:p w:rsidR="007336BE" w:rsidRDefault="00AE63D0" w:rsidP="007336BE">
      <w:pPr>
        <w:pStyle w:val="NoSpacing"/>
        <w:rPr>
          <w:rFonts w:cstheme="minorHAnsi"/>
        </w:rPr>
      </w:pPr>
      <w:r>
        <w:rPr>
          <w:rFonts w:cstheme="minorHAnsi"/>
        </w:rPr>
        <w:t>Open Sourcewell bids for a fire engine has been tabled.</w:t>
      </w:r>
    </w:p>
    <w:p w:rsidR="007336BE" w:rsidRDefault="007336BE" w:rsidP="00147B34">
      <w:pPr>
        <w:pStyle w:val="NoSpacing"/>
        <w:rPr>
          <w:rFonts w:cstheme="minorHAnsi"/>
          <w:b/>
        </w:rPr>
      </w:pPr>
    </w:p>
    <w:p w:rsidR="007336BE" w:rsidRDefault="007336BE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ENGINEERING DEPARTMENT:</w:t>
      </w:r>
    </w:p>
    <w:p w:rsidR="00301677" w:rsidRDefault="007336BE" w:rsidP="00301677">
      <w:pPr>
        <w:rPr>
          <w:rFonts w:cstheme="minorHAnsi"/>
          <w:b/>
        </w:rPr>
      </w:pPr>
      <w:r w:rsidRPr="007336BE">
        <w:rPr>
          <w:rFonts w:cstheme="minorHAnsi"/>
        </w:rPr>
        <w:t>Glen</w:t>
      </w:r>
      <w:r>
        <w:rPr>
          <w:rFonts w:cstheme="minorHAnsi"/>
        </w:rPr>
        <w:t xml:space="preserve"> Morrow requested </w:t>
      </w:r>
      <w:r w:rsidR="00301677">
        <w:rPr>
          <w:rFonts w:cstheme="minorHAnsi"/>
        </w:rPr>
        <w:t>the bids received for the South Street Water Replacement Project be opened and read into record</w:t>
      </w:r>
      <w:r>
        <w:rPr>
          <w:rFonts w:cstheme="minorHAnsi"/>
        </w:rPr>
        <w:t xml:space="preserve">. </w:t>
      </w:r>
      <w:r w:rsidR="00301677">
        <w:rPr>
          <w:rFonts w:cstheme="minorHAnsi"/>
        </w:rPr>
        <w:t>The bids received were:</w:t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>
        <w:rPr>
          <w:rFonts w:cstheme="minorHAnsi"/>
        </w:rPr>
        <w:tab/>
      </w:r>
      <w:r w:rsidR="00301677" w:rsidRPr="00301677">
        <w:rPr>
          <w:rFonts w:cstheme="minorHAnsi"/>
          <w:b/>
        </w:rPr>
        <w:t>Dave O’Mara Contractor, Inc.</w:t>
      </w:r>
      <w:r w:rsidR="00301677" w:rsidRPr="00301677">
        <w:rPr>
          <w:rFonts w:cstheme="minorHAnsi"/>
          <w:b/>
        </w:rPr>
        <w:tab/>
        <w:t>`</w:t>
      </w:r>
      <w:r w:rsidR="00301677" w:rsidRPr="00301677">
        <w:rPr>
          <w:rFonts w:cstheme="minorHAnsi"/>
          <w:b/>
        </w:rPr>
        <w:tab/>
        <w:t>$256,941.00</w:t>
      </w:r>
    </w:p>
    <w:p w:rsidR="00301677" w:rsidRPr="00301677" w:rsidRDefault="00E86302" w:rsidP="00E86302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C</w:t>
      </w:r>
      <w:r w:rsidR="00301677" w:rsidRPr="00301677">
        <w:rPr>
          <w:rFonts w:cstheme="minorHAnsi"/>
          <w:b/>
        </w:rPr>
        <w:t>obalt Civil, LLC</w:t>
      </w:r>
      <w:r w:rsidR="00301677" w:rsidRPr="00301677">
        <w:rPr>
          <w:rFonts w:cstheme="minorHAnsi"/>
          <w:b/>
        </w:rPr>
        <w:tab/>
      </w:r>
      <w:r w:rsidR="00301677" w:rsidRPr="00301677">
        <w:rPr>
          <w:rFonts w:cstheme="minorHAnsi"/>
          <w:b/>
        </w:rPr>
        <w:tab/>
      </w:r>
      <w:r w:rsidR="00301677" w:rsidRPr="00301677">
        <w:rPr>
          <w:rFonts w:cstheme="minorHAnsi"/>
          <w:b/>
        </w:rPr>
        <w:tab/>
      </w:r>
      <w:r w:rsidR="00301677" w:rsidRPr="00301677">
        <w:rPr>
          <w:rFonts w:cstheme="minorHAnsi"/>
          <w:b/>
        </w:rPr>
        <w:tab/>
        <w:t>$307,699.27</w:t>
      </w:r>
    </w:p>
    <w:p w:rsidR="00301677" w:rsidRPr="00301677" w:rsidRDefault="00301677" w:rsidP="00301677">
      <w:pPr>
        <w:rPr>
          <w:rFonts w:cstheme="minorHAnsi"/>
          <w:b/>
        </w:rPr>
      </w:pPr>
      <w:r w:rsidRPr="00301677">
        <w:rPr>
          <w:rFonts w:cstheme="minorHAnsi"/>
          <w:b/>
        </w:rPr>
        <w:tab/>
      </w:r>
      <w:r w:rsidRPr="00301677">
        <w:rPr>
          <w:rFonts w:cstheme="minorHAnsi"/>
          <w:b/>
        </w:rPr>
        <w:tab/>
      </w:r>
      <w:r w:rsidRPr="00301677">
        <w:rPr>
          <w:rFonts w:cstheme="minorHAnsi"/>
          <w:b/>
        </w:rPr>
        <w:tab/>
        <w:t>SLB Pipe Solutions</w:t>
      </w:r>
      <w:r w:rsidR="00876B06">
        <w:rPr>
          <w:rFonts w:cstheme="minorHAnsi"/>
          <w:b/>
        </w:rPr>
        <w:t>, LLC</w:t>
      </w:r>
      <w:r w:rsidRPr="00301677">
        <w:rPr>
          <w:rFonts w:cstheme="minorHAnsi"/>
          <w:b/>
        </w:rPr>
        <w:tab/>
      </w:r>
      <w:r w:rsidRPr="00301677">
        <w:rPr>
          <w:rFonts w:cstheme="minorHAnsi"/>
          <w:b/>
        </w:rPr>
        <w:tab/>
      </w:r>
      <w:r w:rsidRPr="00301677">
        <w:rPr>
          <w:rFonts w:cstheme="minorHAnsi"/>
          <w:b/>
        </w:rPr>
        <w:tab/>
        <w:t>$178,075.00</w:t>
      </w:r>
    </w:p>
    <w:p w:rsidR="00301677" w:rsidRPr="00301677" w:rsidRDefault="00301677" w:rsidP="00301677">
      <w:pPr>
        <w:rPr>
          <w:rFonts w:cstheme="minorHAnsi"/>
          <w:b/>
          <w:color w:val="FF0000"/>
        </w:rPr>
      </w:pPr>
      <w:r w:rsidRPr="00301677">
        <w:rPr>
          <w:rFonts w:cstheme="minorHAnsi"/>
          <w:b/>
        </w:rPr>
        <w:tab/>
      </w:r>
      <w:r w:rsidRPr="00301677">
        <w:rPr>
          <w:rFonts w:cstheme="minorHAnsi"/>
          <w:b/>
        </w:rPr>
        <w:tab/>
      </w:r>
      <w:r w:rsidRPr="00301677">
        <w:rPr>
          <w:rFonts w:cstheme="minorHAnsi"/>
          <w:b/>
        </w:rPr>
        <w:tab/>
        <w:t>Kindred Excavating Group, LLC</w:t>
      </w:r>
      <w:r w:rsidRPr="00301677">
        <w:rPr>
          <w:rFonts w:cstheme="minorHAnsi"/>
          <w:b/>
        </w:rPr>
        <w:tab/>
      </w:r>
      <w:r w:rsidRPr="00301677">
        <w:rPr>
          <w:rFonts w:cstheme="minorHAnsi"/>
          <w:b/>
        </w:rPr>
        <w:tab/>
        <w:t>$232,982.23</w:t>
      </w:r>
    </w:p>
    <w:p w:rsidR="00A34AF4" w:rsidRDefault="00A34AF4" w:rsidP="00301677">
      <w:pPr>
        <w:rPr>
          <w:rFonts w:cstheme="minorHAnsi"/>
          <w:color w:val="0D0D0D" w:themeColor="text1" w:themeTint="F2"/>
        </w:rPr>
      </w:pPr>
    </w:p>
    <w:p w:rsidR="00301677" w:rsidRPr="00F66350" w:rsidRDefault="00876B06" w:rsidP="00301677">
      <w:pPr>
        <w:rPr>
          <w:rFonts w:ascii="Arial" w:hAnsi="Arial" w:cs="Arial"/>
          <w:szCs w:val="24"/>
        </w:rPr>
      </w:pPr>
      <w:r w:rsidRPr="00376BD3">
        <w:rPr>
          <w:rFonts w:cstheme="minorHAnsi"/>
          <w:color w:val="0D0D0D" w:themeColor="text1" w:themeTint="F2"/>
        </w:rPr>
        <w:t xml:space="preserve">Glen </w:t>
      </w:r>
      <w:r w:rsidRPr="00876B06">
        <w:rPr>
          <w:rFonts w:cstheme="minorHAnsi"/>
        </w:rPr>
        <w:t xml:space="preserve">Morrow </w:t>
      </w:r>
      <w:r>
        <w:rPr>
          <w:rFonts w:cstheme="minorHAnsi"/>
        </w:rPr>
        <w:t>requested</w:t>
      </w:r>
      <w:r w:rsidR="00376BD3">
        <w:rPr>
          <w:rFonts w:cstheme="minorHAnsi"/>
        </w:rPr>
        <w:t xml:space="preserve"> to table </w:t>
      </w:r>
      <w:r w:rsidR="00223E8B">
        <w:rPr>
          <w:rFonts w:cstheme="minorHAnsi"/>
        </w:rPr>
        <w:t xml:space="preserve">the bids </w:t>
      </w:r>
      <w:r w:rsidR="00376BD3">
        <w:rPr>
          <w:rFonts w:cstheme="minorHAnsi"/>
        </w:rPr>
        <w:t>and retur</w:t>
      </w:r>
      <w:r w:rsidR="00223E8B">
        <w:rPr>
          <w:rFonts w:cstheme="minorHAnsi"/>
        </w:rPr>
        <w:t>n</w:t>
      </w:r>
      <w:r>
        <w:rPr>
          <w:rFonts w:cstheme="minorHAnsi"/>
        </w:rPr>
        <w:t xml:space="preserve"> at the next BOW meeting with a recommendation. Shelby</w:t>
      </w:r>
      <w:r w:rsidR="00301677" w:rsidRPr="00876B06">
        <w:rPr>
          <w:rFonts w:cstheme="minorHAnsi"/>
        </w:rPr>
        <w:t xml:space="preserve"> </w:t>
      </w:r>
      <w:r w:rsidR="00301677">
        <w:rPr>
          <w:rFonts w:cstheme="minorHAnsi"/>
        </w:rPr>
        <w:t xml:space="preserve">moved to approve, duly seconded by </w:t>
      </w:r>
      <w:r>
        <w:rPr>
          <w:rFonts w:cstheme="minorHAnsi"/>
        </w:rPr>
        <w:t>Robertson</w:t>
      </w:r>
      <w:r w:rsidR="00301677">
        <w:rPr>
          <w:rFonts w:cstheme="minorHAnsi"/>
        </w:rPr>
        <w:t xml:space="preserve">. </w:t>
      </w:r>
      <w:r w:rsidR="00301677" w:rsidRPr="00787CC5">
        <w:rPr>
          <w:rFonts w:cstheme="minorHAnsi"/>
        </w:rPr>
        <w:t xml:space="preserve">Motion carried </w:t>
      </w:r>
      <w:r w:rsidR="00301677" w:rsidRPr="00787CC5">
        <w:rPr>
          <w:rFonts w:ascii="Viner Hand ITC" w:hAnsi="Viner Hand ITC" w:cstheme="minorHAnsi"/>
        </w:rPr>
        <w:t xml:space="preserve">viva voce.        </w:t>
      </w:r>
      <w:r w:rsidR="00301677">
        <w:rPr>
          <w:rFonts w:cstheme="minorHAnsi"/>
        </w:rPr>
        <w:t xml:space="preserve">                                                        </w:t>
      </w:r>
      <w:r w:rsidR="00301677" w:rsidRPr="00787CC5">
        <w:rPr>
          <w:rFonts w:cstheme="minorHAnsi"/>
        </w:rPr>
        <w:t xml:space="preserve"> </w:t>
      </w:r>
    </w:p>
    <w:p w:rsidR="00694175" w:rsidRDefault="003A75BB" w:rsidP="00694175">
      <w:pPr>
        <w:rPr>
          <w:rFonts w:cstheme="minorHAnsi"/>
          <w:color w:val="FF0000"/>
        </w:rPr>
      </w:pPr>
      <w:r w:rsidRPr="00850C41">
        <w:rPr>
          <w:rFonts w:cstheme="minorHAnsi"/>
          <w:color w:val="0D0D0D" w:themeColor="text1" w:themeTint="F2"/>
        </w:rPr>
        <w:t xml:space="preserve">Glen </w:t>
      </w:r>
      <w:r>
        <w:rPr>
          <w:rFonts w:cstheme="minorHAnsi"/>
        </w:rPr>
        <w:t xml:space="preserve">Morrow requested </w:t>
      </w:r>
      <w:r w:rsidR="00850C41">
        <w:rPr>
          <w:rFonts w:cstheme="minorHAnsi"/>
        </w:rPr>
        <w:t>approval for the</w:t>
      </w:r>
      <w:r>
        <w:rPr>
          <w:rFonts w:cstheme="minorHAnsi"/>
        </w:rPr>
        <w:t xml:space="preserve"> release</w:t>
      </w:r>
      <w:r w:rsidR="00850C41">
        <w:rPr>
          <w:rFonts w:cstheme="minorHAnsi"/>
        </w:rPr>
        <w:t xml:space="preserve"> of</w:t>
      </w:r>
      <w:r>
        <w:rPr>
          <w:rFonts w:cstheme="minorHAnsi"/>
        </w:rPr>
        <w:t xml:space="preserve"> the following Maintenance Bonds</w:t>
      </w:r>
      <w:r w:rsidR="00937D48">
        <w:rPr>
          <w:rFonts w:cstheme="minorHAnsi"/>
        </w:rPr>
        <w:t xml:space="preserve"> for Brunson’s Landing, Section 1.</w:t>
      </w:r>
      <w:r w:rsidRPr="003A75BB">
        <w:rPr>
          <w:rFonts w:cstheme="minorHAnsi"/>
          <w:color w:val="FF0000"/>
        </w:rPr>
        <w:t xml:space="preserve"> </w:t>
      </w:r>
      <w:r w:rsidR="00694175">
        <w:rPr>
          <w:rFonts w:cstheme="minorHAnsi"/>
          <w:color w:val="FF0000"/>
        </w:rPr>
        <w:tab/>
      </w:r>
      <w:r w:rsidR="00694175">
        <w:rPr>
          <w:rFonts w:cstheme="minorHAnsi"/>
          <w:color w:val="FF0000"/>
        </w:rPr>
        <w:tab/>
      </w:r>
    </w:p>
    <w:p w:rsidR="00694175" w:rsidRDefault="00694175" w:rsidP="00694175">
      <w:pPr>
        <w:ind w:left="1440" w:firstLine="720"/>
        <w:rPr>
          <w:rFonts w:cstheme="minorHAnsi"/>
          <w:b/>
        </w:rPr>
      </w:pPr>
      <w:r w:rsidRPr="00937D48">
        <w:rPr>
          <w:rFonts w:cstheme="minorHAnsi"/>
          <w:b/>
        </w:rPr>
        <w:t>Stone, Base, Binder</w:t>
      </w:r>
      <w:r w:rsidRPr="00937D48">
        <w:rPr>
          <w:rFonts w:cstheme="minorHAnsi"/>
          <w:b/>
        </w:rPr>
        <w:tab/>
      </w:r>
      <w:r w:rsidRPr="00937D48">
        <w:rPr>
          <w:rFonts w:cstheme="minorHAnsi"/>
          <w:b/>
        </w:rPr>
        <w:tab/>
      </w:r>
      <w:r w:rsidRPr="00937D48">
        <w:rPr>
          <w:rFonts w:cstheme="minorHAnsi"/>
          <w:b/>
        </w:rPr>
        <w:tab/>
        <w:t>US00120518SU22AM</w:t>
      </w:r>
    </w:p>
    <w:p w:rsidR="00694175" w:rsidRDefault="00694175" w:rsidP="0069417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Street Sign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US00120514SU22AM</w:t>
      </w:r>
    </w:p>
    <w:p w:rsidR="00694175" w:rsidRDefault="00694175" w:rsidP="0069417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Water System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US00120745SU22AM</w:t>
      </w:r>
    </w:p>
    <w:p w:rsidR="00694175" w:rsidRDefault="00694175" w:rsidP="0069417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Asphalt</w:t>
      </w:r>
      <w:r>
        <w:rPr>
          <w:rFonts w:cstheme="minorHAnsi"/>
          <w:b/>
        </w:rPr>
        <w:tab/>
        <w:t xml:space="preserve"> Path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US00120515SU22AM</w:t>
      </w:r>
    </w:p>
    <w:p w:rsidR="00694175" w:rsidRDefault="00694175" w:rsidP="0069417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Concrete Curbs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US00120746SU22AM</w:t>
      </w:r>
    </w:p>
    <w:p w:rsidR="00694175" w:rsidRDefault="00694175" w:rsidP="0069417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Asphalt Surface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US00120748SU22AM</w:t>
      </w:r>
    </w:p>
    <w:p w:rsidR="00694175" w:rsidRDefault="00694175" w:rsidP="0069417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Monuments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US00120749SU22AM</w:t>
      </w:r>
    </w:p>
    <w:p w:rsidR="00694175" w:rsidRPr="00937D48" w:rsidRDefault="00694175" w:rsidP="00694175">
      <w:pPr>
        <w:rPr>
          <w:rFonts w:cstheme="minorHAnsi"/>
          <w:b/>
          <w:color w:val="FF0000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Common Walks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US00120747SU22AM</w:t>
      </w:r>
    </w:p>
    <w:p w:rsidR="003A75BB" w:rsidRPr="00F66350" w:rsidRDefault="006D3AC2" w:rsidP="003A75BB">
      <w:pPr>
        <w:rPr>
          <w:rFonts w:ascii="Arial" w:hAnsi="Arial" w:cs="Arial"/>
          <w:szCs w:val="24"/>
        </w:rPr>
      </w:pPr>
      <w:r>
        <w:rPr>
          <w:rFonts w:cstheme="minorHAnsi"/>
        </w:rPr>
        <w:t>R</w:t>
      </w:r>
      <w:r w:rsidR="003A75BB">
        <w:rPr>
          <w:rFonts w:cstheme="minorHAnsi"/>
        </w:rPr>
        <w:t>obertson</w:t>
      </w:r>
      <w:r w:rsidR="003A75BB" w:rsidRPr="003A75BB">
        <w:rPr>
          <w:rFonts w:cstheme="minorHAnsi"/>
        </w:rPr>
        <w:t xml:space="preserve"> </w:t>
      </w:r>
      <w:r w:rsidR="003A75BB">
        <w:rPr>
          <w:rFonts w:cstheme="minorHAnsi"/>
        </w:rPr>
        <w:t xml:space="preserve">moved to approve, duly seconded by Locke. </w:t>
      </w:r>
      <w:r w:rsidR="003A75BB" w:rsidRPr="00787CC5">
        <w:rPr>
          <w:rFonts w:cstheme="minorHAnsi"/>
        </w:rPr>
        <w:t xml:space="preserve">Motion carried </w:t>
      </w:r>
      <w:r w:rsidR="003A75BB" w:rsidRPr="00787CC5">
        <w:rPr>
          <w:rFonts w:ascii="Viner Hand ITC" w:hAnsi="Viner Hand ITC" w:cstheme="minorHAnsi"/>
        </w:rPr>
        <w:t xml:space="preserve">viva voce.        </w:t>
      </w:r>
      <w:r w:rsidR="003A75BB">
        <w:rPr>
          <w:rFonts w:cstheme="minorHAnsi"/>
        </w:rPr>
        <w:t xml:space="preserve">                                                        </w:t>
      </w:r>
      <w:r w:rsidR="003A75BB" w:rsidRPr="00787CC5">
        <w:rPr>
          <w:rFonts w:cstheme="minorHAnsi"/>
        </w:rPr>
        <w:t xml:space="preserve"> </w:t>
      </w:r>
    </w:p>
    <w:p w:rsidR="006D3AC2" w:rsidRPr="00E425E1" w:rsidRDefault="003A75BB" w:rsidP="00147B34">
      <w:pPr>
        <w:pStyle w:val="NoSpacing"/>
        <w:rPr>
          <w:rFonts w:cstheme="minorHAnsi"/>
        </w:rPr>
      </w:pPr>
      <w:r w:rsidRPr="00E425E1">
        <w:rPr>
          <w:rFonts w:cstheme="minorHAnsi"/>
        </w:rPr>
        <w:t>Glen</w:t>
      </w:r>
      <w:r w:rsidR="006D3AC2" w:rsidRPr="00E425E1">
        <w:rPr>
          <w:rFonts w:cstheme="minorHAnsi"/>
        </w:rPr>
        <w:t xml:space="preserve"> Morrow requested approval</w:t>
      </w:r>
      <w:r w:rsidRPr="00E425E1">
        <w:rPr>
          <w:rFonts w:cstheme="minorHAnsi"/>
        </w:rPr>
        <w:t xml:space="preserve"> </w:t>
      </w:r>
      <w:r w:rsidR="00E425E1">
        <w:rPr>
          <w:rFonts w:cstheme="minorHAnsi"/>
        </w:rPr>
        <w:t>for the</w:t>
      </w:r>
      <w:r w:rsidR="00A34AF4">
        <w:rPr>
          <w:rFonts w:cstheme="minorHAnsi"/>
        </w:rPr>
        <w:t xml:space="preserve"> release of the</w:t>
      </w:r>
      <w:r w:rsidR="006D3AC2" w:rsidRPr="00E425E1">
        <w:rPr>
          <w:rFonts w:cstheme="minorHAnsi"/>
        </w:rPr>
        <w:t xml:space="preserve"> Performance Bond</w:t>
      </w:r>
      <w:r w:rsidR="00E425E1">
        <w:rPr>
          <w:rFonts w:cstheme="minorHAnsi"/>
        </w:rPr>
        <w:t>s for Brunson’s Landing, Section 2 and 3 to</w:t>
      </w:r>
      <w:r w:rsidR="006D3AC2" w:rsidRPr="00E425E1">
        <w:rPr>
          <w:rFonts w:cstheme="minorHAnsi"/>
        </w:rPr>
        <w:t xml:space="preserve"> be replace</w:t>
      </w:r>
      <w:r w:rsidR="00E425E1">
        <w:rPr>
          <w:rFonts w:cstheme="minorHAnsi"/>
        </w:rPr>
        <w:t>d</w:t>
      </w:r>
      <w:r w:rsidR="006D3AC2" w:rsidRPr="00E425E1">
        <w:rPr>
          <w:rFonts w:cstheme="minorHAnsi"/>
        </w:rPr>
        <w:t xml:space="preserve"> by the </w:t>
      </w:r>
      <w:r w:rsidR="00E425E1">
        <w:rPr>
          <w:rFonts w:cstheme="minorHAnsi"/>
        </w:rPr>
        <w:t>(3) three year</w:t>
      </w:r>
      <w:r w:rsidR="006D3AC2" w:rsidRPr="00E425E1">
        <w:rPr>
          <w:rFonts w:cstheme="minorHAnsi"/>
        </w:rPr>
        <w:t xml:space="preserve"> Maintenance Bond</w:t>
      </w:r>
      <w:r w:rsidR="00A34AF4">
        <w:rPr>
          <w:rFonts w:cstheme="minorHAnsi"/>
        </w:rPr>
        <w:t>s due to the completion of the following:</w:t>
      </w:r>
    </w:p>
    <w:p w:rsidR="009C6411" w:rsidRDefault="008422D3" w:rsidP="00147B34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C6411">
        <w:rPr>
          <w:rFonts w:cstheme="minorHAnsi"/>
          <w:b/>
          <w:u w:val="single"/>
        </w:rPr>
        <w:t>SECTION 2</w:t>
      </w:r>
      <w:r>
        <w:rPr>
          <w:rFonts w:cstheme="minorHAnsi"/>
          <w:b/>
        </w:rPr>
        <w:t xml:space="preserve">          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D3AC2">
        <w:rPr>
          <w:rFonts w:cstheme="minorHAnsi"/>
        </w:rPr>
        <w:tab/>
      </w:r>
      <w:r w:rsidR="00F42F18">
        <w:rPr>
          <w:rFonts w:cstheme="minorHAnsi"/>
        </w:rPr>
        <w:t xml:space="preserve">           </w:t>
      </w:r>
      <w:r w:rsidR="006D3AC2" w:rsidRPr="008422D3">
        <w:rPr>
          <w:rFonts w:cstheme="minorHAnsi"/>
          <w:b/>
        </w:rPr>
        <w:t>Performance Bond</w:t>
      </w:r>
      <w:r w:rsidR="009C6411">
        <w:rPr>
          <w:rFonts w:cstheme="minorHAnsi"/>
          <w:b/>
        </w:rPr>
        <w:tab/>
        <w:t>Lot Corners, Monument</w:t>
      </w:r>
      <w:r w:rsidR="006D3AC2" w:rsidRPr="008422D3">
        <w:rPr>
          <w:rFonts w:cstheme="minorHAnsi"/>
          <w:b/>
        </w:rPr>
        <w:tab/>
      </w:r>
      <w:r w:rsidR="006D3AC2" w:rsidRPr="008422D3">
        <w:rPr>
          <w:rFonts w:cstheme="minorHAnsi"/>
          <w:b/>
        </w:rPr>
        <w:tab/>
        <w:t>GM232020</w:t>
      </w:r>
      <w:r w:rsidR="009C6411">
        <w:rPr>
          <w:rFonts w:cstheme="minorHAnsi"/>
          <w:b/>
        </w:rPr>
        <w:t xml:space="preserve">                                             </w:t>
      </w:r>
    </w:p>
    <w:p w:rsidR="009C6411" w:rsidRDefault="009C6411" w:rsidP="00147B34">
      <w:pPr>
        <w:pStyle w:val="NoSpacing"/>
        <w:rPr>
          <w:rFonts w:cstheme="minorHAnsi"/>
          <w:b/>
        </w:rPr>
      </w:pPr>
    </w:p>
    <w:p w:rsidR="006D3AC2" w:rsidRPr="008422D3" w:rsidRDefault="006D3AC2" w:rsidP="00147B34">
      <w:pPr>
        <w:pStyle w:val="NoSpacing"/>
        <w:rPr>
          <w:rFonts w:cstheme="minorHAnsi"/>
          <w:b/>
        </w:rPr>
      </w:pPr>
      <w:r w:rsidRPr="008422D3">
        <w:rPr>
          <w:rFonts w:cstheme="minorHAnsi"/>
          <w:b/>
        </w:rPr>
        <w:t>Maintenance Bond</w:t>
      </w:r>
      <w:r w:rsidR="009C6411">
        <w:rPr>
          <w:rFonts w:cstheme="minorHAnsi"/>
          <w:b/>
        </w:rPr>
        <w:tab/>
        <w:t>Lot Corners, Monument</w:t>
      </w:r>
      <w:r w:rsidRPr="008422D3">
        <w:rPr>
          <w:rFonts w:cstheme="minorHAnsi"/>
          <w:b/>
        </w:rPr>
        <w:tab/>
      </w:r>
      <w:r w:rsidRPr="008422D3">
        <w:rPr>
          <w:rFonts w:cstheme="minorHAnsi"/>
          <w:b/>
        </w:rPr>
        <w:tab/>
        <w:t>GM255850</w:t>
      </w:r>
    </w:p>
    <w:p w:rsidR="008422D3" w:rsidRPr="009C6411" w:rsidRDefault="009C6411" w:rsidP="00147B34">
      <w:pPr>
        <w:pStyle w:val="NoSpacing"/>
        <w:rPr>
          <w:rFonts w:cstheme="minorHAnsi"/>
          <w:b/>
          <w:u w:val="single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C6411">
        <w:rPr>
          <w:rFonts w:cstheme="minorHAnsi"/>
          <w:b/>
          <w:u w:val="single"/>
        </w:rPr>
        <w:t>S</w:t>
      </w:r>
      <w:r>
        <w:rPr>
          <w:rFonts w:cstheme="minorHAnsi"/>
          <w:b/>
          <w:u w:val="single"/>
        </w:rPr>
        <w:t xml:space="preserve">ECTION </w:t>
      </w:r>
      <w:r w:rsidRPr="009C6411">
        <w:rPr>
          <w:rFonts w:cstheme="minorHAnsi"/>
          <w:b/>
          <w:u w:val="single"/>
        </w:rPr>
        <w:t>3</w:t>
      </w:r>
    </w:p>
    <w:p w:rsidR="008422D3" w:rsidRDefault="008422D3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Performance Bond</w:t>
      </w:r>
      <w:r w:rsidR="009C6411">
        <w:rPr>
          <w:rFonts w:cstheme="minorHAnsi"/>
          <w:b/>
        </w:rPr>
        <w:tab/>
        <w:t>Monuments</w:t>
      </w:r>
      <w:r w:rsidR="009C641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DUA002798</w:t>
      </w:r>
    </w:p>
    <w:p w:rsidR="009C6411" w:rsidRDefault="009C6411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Performance Bond</w:t>
      </w:r>
      <w:r>
        <w:rPr>
          <w:rFonts w:cstheme="minorHAnsi"/>
          <w:b/>
        </w:rPr>
        <w:tab/>
        <w:t>Storm Sewer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DUA002802</w:t>
      </w:r>
    </w:p>
    <w:p w:rsidR="009C6411" w:rsidRDefault="009C6411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Performance Bond</w:t>
      </w:r>
      <w:r>
        <w:rPr>
          <w:rFonts w:cstheme="minorHAnsi"/>
          <w:b/>
        </w:rPr>
        <w:tab/>
        <w:t>Street Signs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DUA002800</w:t>
      </w:r>
    </w:p>
    <w:p w:rsidR="009C6411" w:rsidRDefault="009C6411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Performance Bond</w:t>
      </w:r>
      <w:r>
        <w:rPr>
          <w:rFonts w:cstheme="minorHAnsi"/>
          <w:b/>
        </w:rPr>
        <w:tab/>
        <w:t>Asphalt Surface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DUA002805</w:t>
      </w:r>
    </w:p>
    <w:p w:rsidR="009C6411" w:rsidRDefault="009C6411" w:rsidP="00147B34">
      <w:pPr>
        <w:pStyle w:val="NoSpacing"/>
        <w:rPr>
          <w:rFonts w:cstheme="minorHAnsi"/>
          <w:b/>
        </w:rPr>
      </w:pPr>
    </w:p>
    <w:p w:rsidR="009C6411" w:rsidRDefault="009C6411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Maintenance Bond</w:t>
      </w:r>
      <w:r>
        <w:rPr>
          <w:rFonts w:cstheme="minorHAnsi"/>
          <w:b/>
        </w:rPr>
        <w:tab/>
        <w:t>Monuments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DUA004371</w:t>
      </w:r>
    </w:p>
    <w:p w:rsidR="009C6411" w:rsidRDefault="009C6411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Maintenance Bond</w:t>
      </w:r>
      <w:r>
        <w:rPr>
          <w:rFonts w:cstheme="minorHAnsi"/>
          <w:b/>
        </w:rPr>
        <w:tab/>
        <w:t>Storm Sewer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DUA004369</w:t>
      </w:r>
    </w:p>
    <w:p w:rsidR="009C6411" w:rsidRDefault="009C6411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Maintenance Bond</w:t>
      </w:r>
      <w:r>
        <w:rPr>
          <w:rFonts w:cstheme="minorHAnsi"/>
          <w:b/>
        </w:rPr>
        <w:tab/>
        <w:t>Street Signs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DUA004372</w:t>
      </w:r>
    </w:p>
    <w:p w:rsidR="009C6411" w:rsidRDefault="009C6411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Maintenance Bond</w:t>
      </w:r>
      <w:r>
        <w:rPr>
          <w:rFonts w:cstheme="minorHAnsi"/>
          <w:b/>
        </w:rPr>
        <w:tab/>
        <w:t>Asphalt Surface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DUA005091</w:t>
      </w:r>
    </w:p>
    <w:p w:rsidR="007336BE" w:rsidRPr="007336BE" w:rsidRDefault="003A75BB" w:rsidP="00147B34">
      <w:pPr>
        <w:pStyle w:val="NoSpacing"/>
        <w:rPr>
          <w:rFonts w:cstheme="minorHAnsi"/>
        </w:rPr>
      </w:pPr>
      <w:r>
        <w:rPr>
          <w:rFonts w:cstheme="minorHAnsi"/>
        </w:rPr>
        <w:t>Locke moved to approve, duly seconded by Breese.</w:t>
      </w:r>
      <w:r w:rsidRPr="003A75BB">
        <w:rPr>
          <w:rFonts w:cstheme="minorHAnsi"/>
        </w:rPr>
        <w:t xml:space="preserve">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7336BE" w:rsidRDefault="007336BE" w:rsidP="00147B34">
      <w:pPr>
        <w:pStyle w:val="NoSpacing"/>
        <w:rPr>
          <w:rFonts w:cstheme="minorHAnsi"/>
          <w:b/>
        </w:rPr>
      </w:pPr>
    </w:p>
    <w:p w:rsidR="00C7264A" w:rsidRDefault="00C7264A" w:rsidP="00147B34">
      <w:pPr>
        <w:pStyle w:val="NoSpacing"/>
        <w:rPr>
          <w:rFonts w:cstheme="minorHAnsi"/>
          <w:b/>
        </w:rPr>
      </w:pPr>
    </w:p>
    <w:p w:rsidR="00C7264A" w:rsidRDefault="00C7264A" w:rsidP="00147B34">
      <w:pPr>
        <w:pStyle w:val="NoSpacing"/>
        <w:rPr>
          <w:rFonts w:cstheme="minorHAnsi"/>
          <w:b/>
        </w:rPr>
      </w:pPr>
    </w:p>
    <w:p w:rsidR="00C7264A" w:rsidRDefault="00C7264A" w:rsidP="00147B34">
      <w:pPr>
        <w:pStyle w:val="NoSpacing"/>
        <w:rPr>
          <w:rFonts w:cstheme="minorHAnsi"/>
          <w:b/>
        </w:rPr>
      </w:pPr>
    </w:p>
    <w:p w:rsidR="00282368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HUMAN RESOURCES</w:t>
      </w:r>
      <w:r w:rsidR="00076455">
        <w:rPr>
          <w:rFonts w:cstheme="minorHAnsi"/>
          <w:b/>
        </w:rPr>
        <w:t>:</w:t>
      </w:r>
    </w:p>
    <w:p w:rsidR="00866C82" w:rsidRDefault="00C74A8F" w:rsidP="00147B34">
      <w:pPr>
        <w:tabs>
          <w:tab w:val="left" w:pos="8970"/>
        </w:tabs>
        <w:rPr>
          <w:rFonts w:cstheme="minorHAnsi"/>
          <w:bCs/>
        </w:rPr>
      </w:pPr>
      <w:r>
        <w:rPr>
          <w:rFonts w:cstheme="minorHAnsi"/>
        </w:rPr>
        <w:t>Mitch Ripley</w:t>
      </w:r>
      <w:r w:rsidR="00282368" w:rsidRPr="00787CC5">
        <w:rPr>
          <w:rFonts w:cstheme="minorHAnsi"/>
        </w:rPr>
        <w:t xml:space="preserve"> </w:t>
      </w:r>
      <w:r w:rsidR="00806744">
        <w:rPr>
          <w:rFonts w:cstheme="minorHAnsi"/>
        </w:rPr>
        <w:t>requested approval</w:t>
      </w:r>
      <w:r w:rsidR="00E14E6C">
        <w:rPr>
          <w:rFonts w:cstheme="minorHAnsi"/>
        </w:rPr>
        <w:t xml:space="preserve"> to hire Courtney Daniels </w:t>
      </w:r>
      <w:r w:rsidR="00777E15">
        <w:rPr>
          <w:rFonts w:cstheme="minorHAnsi"/>
        </w:rPr>
        <w:t>to perform HR duties for the Park’s Department during the sum</w:t>
      </w:r>
      <w:r w:rsidR="00335910">
        <w:rPr>
          <w:rFonts w:cstheme="minorHAnsi"/>
        </w:rPr>
        <w:t>mer with an hourly rate $19.00</w:t>
      </w:r>
      <w:r w:rsidR="00777E15">
        <w:rPr>
          <w:rFonts w:cstheme="minorHAnsi"/>
        </w:rPr>
        <w:t>, effective</w:t>
      </w:r>
      <w:r w:rsidR="00335910">
        <w:rPr>
          <w:rFonts w:cstheme="minorHAnsi"/>
        </w:rPr>
        <w:t xml:space="preserve"> February 23</w:t>
      </w:r>
      <w:r w:rsidR="00335910" w:rsidRPr="00335910">
        <w:rPr>
          <w:rFonts w:cstheme="minorHAnsi"/>
          <w:vertAlign w:val="superscript"/>
        </w:rPr>
        <w:t>rd</w:t>
      </w:r>
      <w:r w:rsidR="00335910">
        <w:rPr>
          <w:rFonts w:cstheme="minorHAnsi"/>
        </w:rPr>
        <w:t>; to be paid from the Council’s budget.</w:t>
      </w:r>
      <w:r w:rsidR="00806744">
        <w:rPr>
          <w:rFonts w:cstheme="minorHAnsi"/>
        </w:rPr>
        <w:t xml:space="preserve"> </w:t>
      </w:r>
      <w:r w:rsidR="00806744" w:rsidRPr="00DA0C0A">
        <w:rPr>
          <w:rFonts w:cstheme="minorHAnsi"/>
        </w:rPr>
        <w:t>Locke</w:t>
      </w:r>
      <w:r w:rsidR="00A73FE1" w:rsidRPr="00DA0C0A">
        <w:rPr>
          <w:rFonts w:cstheme="minorHAnsi"/>
        </w:rPr>
        <w:t xml:space="preserve"> </w:t>
      </w:r>
      <w:r w:rsidR="00A73FE1">
        <w:rPr>
          <w:rFonts w:cstheme="minorHAnsi"/>
        </w:rPr>
        <w:t xml:space="preserve">moved to approve, duly seconded by </w:t>
      </w:r>
      <w:r w:rsidR="00DA0C0A">
        <w:rPr>
          <w:rFonts w:cstheme="minorHAnsi"/>
        </w:rPr>
        <w:t>Robertson</w:t>
      </w:r>
      <w:r w:rsidR="00A73FE1">
        <w:rPr>
          <w:rFonts w:cstheme="minorHAnsi"/>
        </w:rPr>
        <w:t xml:space="preserve">. </w:t>
      </w:r>
      <w:r w:rsidR="00A73FE1" w:rsidRPr="00787CC5">
        <w:rPr>
          <w:rFonts w:cstheme="minorHAnsi"/>
        </w:rPr>
        <w:t xml:space="preserve">Motion carried </w:t>
      </w:r>
      <w:r w:rsidR="00A73FE1" w:rsidRPr="00787CC5">
        <w:rPr>
          <w:rFonts w:ascii="Viner Hand ITC" w:hAnsi="Viner Hand ITC" w:cstheme="minorHAnsi"/>
        </w:rPr>
        <w:t xml:space="preserve">viva voce.        </w:t>
      </w:r>
      <w:r w:rsidR="00A73FE1">
        <w:rPr>
          <w:rFonts w:cstheme="minorHAnsi"/>
        </w:rPr>
        <w:t xml:space="preserve">                                                        </w:t>
      </w:r>
      <w:r w:rsidR="00A73FE1" w:rsidRPr="00787CC5">
        <w:rPr>
          <w:rFonts w:cstheme="minorHAnsi"/>
        </w:rPr>
        <w:t xml:space="preserve"> </w:t>
      </w:r>
    </w:p>
    <w:p w:rsidR="00C7264A" w:rsidRDefault="00C7264A" w:rsidP="00147B34">
      <w:pPr>
        <w:tabs>
          <w:tab w:val="left" w:pos="8970"/>
        </w:tabs>
        <w:rPr>
          <w:rFonts w:cstheme="minorHAnsi"/>
          <w:b/>
        </w:rPr>
      </w:pPr>
    </w:p>
    <w:p w:rsidR="008D06CB" w:rsidRDefault="00C74A8F" w:rsidP="00147B34">
      <w:pPr>
        <w:tabs>
          <w:tab w:val="left" w:pos="8970"/>
        </w:tabs>
        <w:rPr>
          <w:rFonts w:cstheme="minorHAnsi"/>
          <w:b/>
        </w:rPr>
      </w:pPr>
      <w:r>
        <w:rPr>
          <w:rFonts w:cstheme="minorHAnsi"/>
          <w:b/>
        </w:rPr>
        <w:t>POLICE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BD3670" w:rsidRPr="00F66350" w:rsidRDefault="00C74A8F" w:rsidP="0086481B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201A69">
        <w:rPr>
          <w:rFonts w:cstheme="minorHAnsi"/>
        </w:rPr>
        <w:t xml:space="preserve"> for the time driven promotion of Officer Preston </w:t>
      </w:r>
      <w:r w:rsidR="00A37179">
        <w:rPr>
          <w:rFonts w:cstheme="minorHAnsi"/>
        </w:rPr>
        <w:t>Crafton</w:t>
      </w:r>
      <w:r w:rsidR="00201A69">
        <w:rPr>
          <w:rFonts w:cstheme="minorHAnsi"/>
        </w:rPr>
        <w:t xml:space="preserve"> to</w:t>
      </w:r>
      <w:r w:rsidR="00763B92">
        <w:rPr>
          <w:rFonts w:cstheme="minorHAnsi"/>
        </w:rPr>
        <w:t xml:space="preserve"> Senior</w:t>
      </w:r>
      <w:r w:rsidR="00201A69">
        <w:rPr>
          <w:rFonts w:cstheme="minorHAnsi"/>
        </w:rPr>
        <w:t xml:space="preserve"> Patrolman at a bi-weekly amount of $</w:t>
      </w:r>
      <w:r w:rsidR="00763B92">
        <w:rPr>
          <w:rFonts w:cstheme="minorHAnsi"/>
        </w:rPr>
        <w:t>2,990.28</w:t>
      </w:r>
      <w:r w:rsidR="00201A69">
        <w:rPr>
          <w:rFonts w:cstheme="minorHAnsi"/>
        </w:rPr>
        <w:t>, effective February 28</w:t>
      </w:r>
      <w:r w:rsidR="00201A69" w:rsidRPr="00201A69">
        <w:rPr>
          <w:rFonts w:cstheme="minorHAnsi"/>
          <w:vertAlign w:val="superscript"/>
        </w:rPr>
        <w:t>th</w:t>
      </w:r>
      <w:r w:rsidR="00201A69">
        <w:rPr>
          <w:rFonts w:cstheme="minorHAnsi"/>
        </w:rPr>
        <w:t xml:space="preserve">. </w:t>
      </w:r>
      <w:r w:rsidR="0068357B">
        <w:rPr>
          <w:rFonts w:cstheme="minorHAnsi"/>
        </w:rPr>
        <w:t>Shelby</w:t>
      </w:r>
      <w:r w:rsidRPr="0068357B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68357B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C0973" w:rsidRDefault="00CC0973" w:rsidP="0086481B">
      <w:pPr>
        <w:rPr>
          <w:rFonts w:cstheme="minorHAnsi"/>
        </w:rPr>
      </w:pPr>
    </w:p>
    <w:p w:rsidR="00C74A8F" w:rsidRPr="00F66350" w:rsidRDefault="00C74A8F" w:rsidP="0086481B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201A69">
        <w:rPr>
          <w:rFonts w:cstheme="minorHAnsi"/>
        </w:rPr>
        <w:t xml:space="preserve"> of the resignation for James Young, effective February 27</w:t>
      </w:r>
      <w:r w:rsidR="00201A69" w:rsidRPr="00201A69">
        <w:rPr>
          <w:rFonts w:cstheme="minorHAnsi"/>
          <w:vertAlign w:val="superscript"/>
        </w:rPr>
        <w:t>th</w:t>
      </w:r>
      <w:r w:rsidR="00201A69">
        <w:rPr>
          <w:rFonts w:cstheme="minorHAnsi"/>
        </w:rPr>
        <w:t xml:space="preserve">. </w:t>
      </w:r>
      <w:r w:rsidRPr="0068357B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68357B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C0973" w:rsidRDefault="00CC0973" w:rsidP="0086481B">
      <w:pPr>
        <w:rPr>
          <w:rFonts w:cstheme="minorHAnsi"/>
        </w:rPr>
      </w:pPr>
    </w:p>
    <w:p w:rsidR="00C74A8F" w:rsidRPr="00F66350" w:rsidRDefault="00C74A8F" w:rsidP="0086481B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201A69">
        <w:rPr>
          <w:rFonts w:cstheme="minorHAnsi"/>
        </w:rPr>
        <w:t xml:space="preserve"> of the revised Standard Operating Procedures as submitted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68357B">
        <w:rPr>
          <w:rFonts w:cstheme="minorHAnsi"/>
        </w:rPr>
        <w:t>Robertson</w:t>
      </w:r>
      <w:r w:rsidRPr="0068357B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68357B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C0973" w:rsidRDefault="00CC0973" w:rsidP="00A37179">
      <w:pPr>
        <w:pStyle w:val="NoSpacing"/>
        <w:rPr>
          <w:rFonts w:cstheme="minorHAnsi"/>
          <w:b/>
        </w:rPr>
      </w:pPr>
    </w:p>
    <w:p w:rsidR="00A37179" w:rsidRDefault="00A37179" w:rsidP="00A37179">
      <w:pPr>
        <w:pStyle w:val="NoSpacing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INFORMATION TECHNOLOGY DEPARTMENT:</w:t>
      </w:r>
    </w:p>
    <w:p w:rsidR="00A37179" w:rsidRPr="00123C30" w:rsidRDefault="00A37179" w:rsidP="00A37179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="00163F8E">
        <w:rPr>
          <w:rFonts w:cstheme="minorHAnsi"/>
        </w:rPr>
        <w:t xml:space="preserve">ave Goodrich requested approval </w:t>
      </w:r>
      <w:r w:rsidR="002A055C">
        <w:rPr>
          <w:rFonts w:cstheme="minorHAnsi"/>
        </w:rPr>
        <w:t>of the (3) three year renewal for</w:t>
      </w:r>
      <w:r w:rsidR="00163F8E">
        <w:rPr>
          <w:rFonts w:cstheme="minorHAnsi"/>
        </w:rPr>
        <w:t xml:space="preserve"> the VMWare Li</w:t>
      </w:r>
      <w:r w:rsidR="00A20D7C">
        <w:rPr>
          <w:rFonts w:cstheme="minorHAnsi"/>
        </w:rPr>
        <w:t>censing</w:t>
      </w:r>
      <w:r w:rsidR="00163F8E">
        <w:rPr>
          <w:rFonts w:cstheme="minorHAnsi"/>
        </w:rPr>
        <w:t xml:space="preserve"> Subscription and Support</w:t>
      </w:r>
      <w:r w:rsidR="00C61DC8">
        <w:rPr>
          <w:rFonts w:cstheme="minorHAnsi"/>
        </w:rPr>
        <w:t xml:space="preserve"> </w:t>
      </w:r>
      <w:r w:rsidR="00C61DC8" w:rsidRPr="002A055C">
        <w:rPr>
          <w:rFonts w:cstheme="minorHAnsi"/>
        </w:rPr>
        <w:t xml:space="preserve">from </w:t>
      </w:r>
      <w:r w:rsidR="00C61DC8">
        <w:rPr>
          <w:rFonts w:cstheme="minorHAnsi"/>
        </w:rPr>
        <w:t>Insight</w:t>
      </w:r>
      <w:r w:rsidR="00163F8E">
        <w:rPr>
          <w:rFonts w:cstheme="minorHAnsi"/>
        </w:rPr>
        <w:t xml:space="preserve"> with a cost of $34,916.40.</w:t>
      </w:r>
      <w:r w:rsidRPr="00123C30">
        <w:rPr>
          <w:rFonts w:eastAsia="Times New Roman"/>
          <w:color w:val="000000"/>
        </w:rPr>
        <w:t xml:space="preserve"> </w:t>
      </w:r>
      <w:r w:rsidR="0068357B">
        <w:rPr>
          <w:rFonts w:eastAsia="Times New Roman"/>
        </w:rPr>
        <w:t>Locke</w:t>
      </w:r>
      <w:r w:rsidRPr="0068357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68357B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="002A055C">
        <w:rPr>
          <w:rFonts w:eastAsia="Times New Roman"/>
          <w:color w:val="000000"/>
        </w:rPr>
        <w:t xml:space="preserve">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A37179" w:rsidRDefault="00A37179" w:rsidP="00A37179">
      <w:pPr>
        <w:pStyle w:val="NoSpacing"/>
        <w:rPr>
          <w:rFonts w:cstheme="minorHAnsi"/>
          <w:b/>
          <w:color w:val="FF0000"/>
        </w:rPr>
      </w:pPr>
    </w:p>
    <w:p w:rsidR="00A37179" w:rsidRPr="00123C30" w:rsidRDefault="00A37179" w:rsidP="00A37179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="00163F8E">
        <w:rPr>
          <w:rFonts w:cstheme="minorHAnsi"/>
        </w:rPr>
        <w:t>ave Goodrich requested approval to purchase from Applied Innovation</w:t>
      </w:r>
      <w:r w:rsidR="00C61DC8">
        <w:rPr>
          <w:rFonts w:cstheme="minorHAnsi"/>
        </w:rPr>
        <w:t xml:space="preserve"> a new</w:t>
      </w:r>
      <w:r w:rsidR="00163F8E">
        <w:rPr>
          <w:rFonts w:cstheme="minorHAnsi"/>
        </w:rPr>
        <w:t xml:space="preserve"> plotter for the Engineering and Planning Department</w:t>
      </w:r>
      <w:r w:rsidR="00C61DC8">
        <w:rPr>
          <w:rFonts w:cstheme="minorHAnsi"/>
        </w:rPr>
        <w:t>s with a cost of $8,892.38</w:t>
      </w:r>
      <w:r w:rsidR="00A20D7C">
        <w:rPr>
          <w:rFonts w:cstheme="minorHAnsi"/>
        </w:rPr>
        <w:t>; this price includes a $500.00 trade-in of the old plotter.</w:t>
      </w:r>
      <w:r w:rsidR="00664778">
        <w:rPr>
          <w:rFonts w:cstheme="minorHAnsi"/>
        </w:rPr>
        <w:t xml:space="preserve"> The cost of this new plotter will be split between the Engineering and Planning Departments. </w:t>
      </w:r>
      <w:r w:rsidRPr="00E94C16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Pr="00E94C16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="00664778">
        <w:rPr>
          <w:rFonts w:ascii="Viner Hand ITC" w:hAnsi="Viner Hand ITC" w:cstheme="minorHAnsi"/>
        </w:rPr>
        <w:t xml:space="preserve">viva voce.   </w:t>
      </w:r>
    </w:p>
    <w:p w:rsidR="00050152" w:rsidRPr="00E125BB" w:rsidRDefault="00050152" w:rsidP="00147B34">
      <w:pPr>
        <w:pStyle w:val="NoSpacing"/>
        <w:rPr>
          <w:rFonts w:cstheme="minorHAnsi"/>
        </w:rPr>
      </w:pPr>
    </w:p>
    <w:p w:rsidR="00B909F7" w:rsidRDefault="00B909F7" w:rsidP="00B909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POWER AND LIGHT:</w:t>
      </w:r>
      <w:r w:rsidR="00845BDA">
        <w:rPr>
          <w:rFonts w:cstheme="minorHAnsi"/>
          <w:b/>
        </w:rPr>
        <w:t xml:space="preserve"> </w:t>
      </w:r>
    </w:p>
    <w:p w:rsidR="00B909F7" w:rsidRPr="00123C30" w:rsidRDefault="00B909F7" w:rsidP="00B909F7">
      <w:pPr>
        <w:pStyle w:val="NoSpacing"/>
        <w:rPr>
          <w:rFonts w:cstheme="minorHAnsi"/>
        </w:rPr>
      </w:pPr>
      <w:r w:rsidRPr="000B5224">
        <w:rPr>
          <w:rFonts w:cstheme="minorHAnsi"/>
        </w:rPr>
        <w:t>Scott</w:t>
      </w:r>
      <w:r w:rsidR="00E94C16">
        <w:rPr>
          <w:rFonts w:cstheme="minorHAnsi"/>
        </w:rPr>
        <w:t xml:space="preserve"> Yost requested approval</w:t>
      </w:r>
      <w:r w:rsidR="00845BDA">
        <w:rPr>
          <w:rFonts w:cstheme="minorHAnsi"/>
        </w:rPr>
        <w:t xml:space="preserve"> for out-of-state travel for Nick Chappell to attend the</w:t>
      </w:r>
      <w:r w:rsidR="00E356D9">
        <w:rPr>
          <w:rFonts w:cstheme="minorHAnsi"/>
        </w:rPr>
        <w:t xml:space="preserve"> TVPPA Line Design and Staking</w:t>
      </w:r>
      <w:r w:rsidR="00845BDA">
        <w:rPr>
          <w:rFonts w:cstheme="minorHAnsi"/>
        </w:rPr>
        <w:t xml:space="preserve"> </w:t>
      </w:r>
      <w:r w:rsidR="00E356D9">
        <w:rPr>
          <w:rFonts w:cstheme="minorHAnsi"/>
        </w:rPr>
        <w:t>– Level 1</w:t>
      </w:r>
      <w:r w:rsidR="00E94C16">
        <w:rPr>
          <w:rFonts w:cstheme="minorHAnsi"/>
        </w:rPr>
        <w:t xml:space="preserve"> class held in Chattanooga</w:t>
      </w:r>
      <w:r w:rsidR="00E356D9">
        <w:rPr>
          <w:rFonts w:cstheme="minorHAnsi"/>
        </w:rPr>
        <w:t>, TN from March 2</w:t>
      </w:r>
      <w:r w:rsidR="00E356D9" w:rsidRPr="00E356D9">
        <w:rPr>
          <w:rFonts w:cstheme="minorHAnsi"/>
          <w:vertAlign w:val="superscript"/>
        </w:rPr>
        <w:t>nd</w:t>
      </w:r>
      <w:r w:rsidR="00E356D9">
        <w:rPr>
          <w:rFonts w:cstheme="minorHAnsi"/>
        </w:rPr>
        <w:t xml:space="preserve"> – 5</w:t>
      </w:r>
      <w:r w:rsidR="00E356D9" w:rsidRPr="00E356D9">
        <w:rPr>
          <w:rFonts w:cstheme="minorHAnsi"/>
          <w:vertAlign w:val="superscript"/>
        </w:rPr>
        <w:t>th</w:t>
      </w:r>
      <w:r w:rsidR="00E94C16">
        <w:rPr>
          <w:rFonts w:cstheme="minorHAnsi"/>
        </w:rPr>
        <w:t xml:space="preserve"> </w:t>
      </w:r>
      <w:r w:rsidR="00E356D9">
        <w:rPr>
          <w:rFonts w:cstheme="minorHAnsi"/>
        </w:rPr>
        <w:t>with a cost of $2,755.00</w:t>
      </w:r>
      <w:r w:rsidR="002A055C">
        <w:rPr>
          <w:rFonts w:cstheme="minorHAnsi"/>
        </w:rPr>
        <w:t>; and will be taking a city vehicle.</w:t>
      </w:r>
      <w:r>
        <w:rPr>
          <w:rFonts w:cstheme="minorHAnsi"/>
        </w:rPr>
        <w:t xml:space="preserve"> </w:t>
      </w:r>
      <w:r w:rsidR="0068357B">
        <w:rPr>
          <w:rFonts w:eastAsia="Times New Roman"/>
        </w:rPr>
        <w:t>Robertson</w:t>
      </w:r>
      <w:r w:rsidRPr="0068357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68357B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45BDA" w:rsidRDefault="00845BDA" w:rsidP="00B909F7">
      <w:pPr>
        <w:pStyle w:val="NoSpacing"/>
        <w:rPr>
          <w:rFonts w:cstheme="minorHAnsi"/>
        </w:rPr>
      </w:pPr>
    </w:p>
    <w:p w:rsidR="00B909F7" w:rsidRPr="00123C30" w:rsidRDefault="00B909F7" w:rsidP="00B909F7">
      <w:pPr>
        <w:pStyle w:val="NoSpacing"/>
        <w:rPr>
          <w:rFonts w:cstheme="minorHAnsi"/>
        </w:rPr>
      </w:pPr>
      <w:r w:rsidRPr="000B5224">
        <w:rPr>
          <w:rFonts w:cstheme="minorHAnsi"/>
        </w:rPr>
        <w:t>Scott</w:t>
      </w:r>
      <w:r w:rsidR="002A055C">
        <w:rPr>
          <w:rFonts w:cstheme="minorHAnsi"/>
        </w:rPr>
        <w:t xml:space="preserve"> Yost requested approval</w:t>
      </w:r>
      <w:r w:rsidR="001277C0">
        <w:rPr>
          <w:rFonts w:cstheme="minorHAnsi"/>
        </w:rPr>
        <w:t xml:space="preserve"> </w:t>
      </w:r>
      <w:r w:rsidR="00845BDA">
        <w:rPr>
          <w:rFonts w:cstheme="minorHAnsi"/>
        </w:rPr>
        <w:t>to seek quotes for a new dump truck.</w:t>
      </w:r>
      <w:r>
        <w:rPr>
          <w:rFonts w:cstheme="minorHAnsi"/>
        </w:rPr>
        <w:t xml:space="preserve"> </w:t>
      </w:r>
      <w:r w:rsidR="00E94C16" w:rsidRPr="00E94C16">
        <w:rPr>
          <w:rFonts w:eastAsia="Times New Roman"/>
        </w:rPr>
        <w:t>Locke</w:t>
      </w:r>
      <w:r w:rsidRPr="00E94C16">
        <w:rPr>
          <w:rFonts w:eastAsia="Times New Roman"/>
        </w:rPr>
        <w:t xml:space="preserve"> </w:t>
      </w:r>
      <w:r w:rsidR="00E94C16">
        <w:rPr>
          <w:rFonts w:eastAsia="Times New Roman"/>
          <w:color w:val="000000"/>
        </w:rPr>
        <w:t>moved to approve</w:t>
      </w:r>
      <w:r>
        <w:rPr>
          <w:rFonts w:eastAsia="Times New Roman"/>
          <w:color w:val="000000"/>
        </w:rPr>
        <w:t xml:space="preserve">, duly seconded by </w:t>
      </w:r>
      <w:r w:rsidR="00E94C16" w:rsidRPr="00E94C16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A37179" w:rsidRDefault="00A37179" w:rsidP="00147B34">
      <w:pPr>
        <w:pStyle w:val="NoSpacing"/>
        <w:rPr>
          <w:rFonts w:cstheme="minorHAnsi"/>
          <w:b/>
        </w:rPr>
      </w:pPr>
    </w:p>
    <w:p w:rsidR="00B909F7" w:rsidRDefault="00B909F7" w:rsidP="00B909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6012D6" w:rsidRDefault="00B909F7" w:rsidP="00B909F7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 w:rsidR="002F5C48">
        <w:rPr>
          <w:rFonts w:cstheme="minorHAnsi"/>
        </w:rPr>
        <w:t xml:space="preserve"> Dezelan requested the </w:t>
      </w:r>
      <w:r w:rsidR="005367BE">
        <w:rPr>
          <w:rFonts w:cstheme="minorHAnsi"/>
        </w:rPr>
        <w:t>proposals</w:t>
      </w:r>
      <w:r w:rsidR="002F5C48">
        <w:rPr>
          <w:rFonts w:cstheme="minorHAnsi"/>
        </w:rPr>
        <w:t xml:space="preserve"> received for the generator service agreement</w:t>
      </w:r>
      <w:r w:rsidR="005367BE">
        <w:rPr>
          <w:rFonts w:cstheme="minorHAnsi"/>
        </w:rPr>
        <w:t xml:space="preserve"> be opened and read into record</w:t>
      </w:r>
      <w:r>
        <w:rPr>
          <w:rFonts w:cstheme="minorHAnsi"/>
        </w:rPr>
        <w:t xml:space="preserve">. </w:t>
      </w:r>
      <w:r w:rsidR="006012D6">
        <w:rPr>
          <w:rFonts w:cstheme="minorHAnsi"/>
        </w:rPr>
        <w:t>The bids received were:</w:t>
      </w:r>
    </w:p>
    <w:p w:rsidR="006012D6" w:rsidRPr="006012D6" w:rsidRDefault="006012D6" w:rsidP="00B909F7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12D6">
        <w:rPr>
          <w:rFonts w:cstheme="minorHAnsi"/>
          <w:b/>
        </w:rPr>
        <w:t>My Indiana Power</w:t>
      </w: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  <w:t>$10,081.16 per (1) one year service contract</w:t>
      </w:r>
    </w:p>
    <w:p w:rsidR="006012D6" w:rsidRPr="006012D6" w:rsidRDefault="006012D6" w:rsidP="00B909F7">
      <w:pPr>
        <w:pStyle w:val="NoSpacing"/>
        <w:rPr>
          <w:rFonts w:cstheme="minorHAnsi"/>
          <w:b/>
        </w:rPr>
      </w:pP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  <w:t>Evapar</w:t>
      </w: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</w:r>
      <w:r w:rsidRPr="006012D6">
        <w:rPr>
          <w:rFonts w:cstheme="minorHAnsi"/>
          <w:b/>
        </w:rPr>
        <w:tab/>
        <w:t xml:space="preserve">  $3,750.00 for a 900 kW Cummins Diesel</w:t>
      </w:r>
    </w:p>
    <w:p w:rsidR="006012D6" w:rsidRDefault="006012D6" w:rsidP="00B909F7">
      <w:pPr>
        <w:pStyle w:val="NoSpacing"/>
        <w:rPr>
          <w:rFonts w:cstheme="minorHAnsi"/>
        </w:rPr>
      </w:pPr>
      <w:r>
        <w:rPr>
          <w:rFonts w:cstheme="minorHAnsi"/>
        </w:rPr>
        <w:t>Nicholas Dezelan requested to table the proposals and return at the next BOW meeting with a recommendation.</w:t>
      </w:r>
    </w:p>
    <w:p w:rsidR="00B909F7" w:rsidRPr="000B5224" w:rsidRDefault="00B909F7" w:rsidP="00B909F7">
      <w:pPr>
        <w:pStyle w:val="NoSpacing"/>
        <w:rPr>
          <w:rFonts w:cstheme="minorHAnsi"/>
        </w:rPr>
      </w:pPr>
      <w:r w:rsidRPr="006012D6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6012D6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B909F7" w:rsidRDefault="00B909F7" w:rsidP="00E356D9">
      <w:pPr>
        <w:pStyle w:val="NoSpacing"/>
        <w:tabs>
          <w:tab w:val="left" w:pos="2535"/>
        </w:tabs>
        <w:rPr>
          <w:rFonts w:cstheme="minorHAnsi"/>
          <w:b/>
          <w:color w:val="FF0000"/>
        </w:rPr>
      </w:pPr>
    </w:p>
    <w:p w:rsidR="00B909F7" w:rsidRPr="000B5224" w:rsidRDefault="00B909F7" w:rsidP="00B909F7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 w:rsidR="002B0F9A">
        <w:rPr>
          <w:rFonts w:cstheme="minorHAnsi"/>
        </w:rPr>
        <w:t xml:space="preserve"> Dezelan requested approval of the Wessler Engineering, Inc. Amendment #1 for the Fairview Phase 1 and Thayer-Boyd Storm Sewer Reconstruction Project</w:t>
      </w:r>
      <w:r w:rsidR="005D4E7A">
        <w:rPr>
          <w:rFonts w:cstheme="minorHAnsi"/>
        </w:rPr>
        <w:t>;</w:t>
      </w:r>
      <w:r w:rsidR="002B0F9A">
        <w:rPr>
          <w:rFonts w:cstheme="minorHAnsi"/>
        </w:rPr>
        <w:t xml:space="preserve"> with no </w:t>
      </w:r>
      <w:r w:rsidR="005D4E7A">
        <w:rPr>
          <w:rFonts w:cstheme="minorHAnsi"/>
        </w:rPr>
        <w:t xml:space="preserve">change in </w:t>
      </w:r>
      <w:r w:rsidR="002B0F9A">
        <w:rPr>
          <w:rFonts w:cstheme="minorHAnsi"/>
        </w:rPr>
        <w:t xml:space="preserve">cost </w:t>
      </w:r>
      <w:r w:rsidR="00C7264A">
        <w:rPr>
          <w:rFonts w:cstheme="minorHAnsi"/>
        </w:rPr>
        <w:t>and no additional time</w:t>
      </w:r>
      <w:r w:rsidR="005D4E7A">
        <w:rPr>
          <w:rFonts w:cstheme="minorHAnsi"/>
        </w:rPr>
        <w:t xml:space="preserve"> required</w:t>
      </w:r>
      <w:r w:rsidR="002B0F9A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B0F9A">
        <w:rPr>
          <w:rFonts w:eastAsia="Times New Roman"/>
        </w:rPr>
        <w:t>Locke</w:t>
      </w:r>
      <w:r w:rsidRPr="002B0F9A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2B0F9A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B909F7" w:rsidRDefault="00B909F7" w:rsidP="00B909F7">
      <w:pPr>
        <w:pStyle w:val="NoSpacing"/>
        <w:rPr>
          <w:rFonts w:cstheme="minorHAnsi"/>
          <w:b/>
          <w:color w:val="FF0000"/>
        </w:rPr>
      </w:pPr>
    </w:p>
    <w:p w:rsidR="00B909F7" w:rsidRDefault="00B909F7" w:rsidP="00B909F7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 w:rsidR="001B08A1">
        <w:rPr>
          <w:rFonts w:cstheme="minorHAnsi"/>
        </w:rPr>
        <w:t xml:space="preserve"> Dezelan asked for guidance</w:t>
      </w:r>
      <w:r w:rsidR="00047AB2">
        <w:rPr>
          <w:rFonts w:cstheme="minorHAnsi"/>
        </w:rPr>
        <w:t xml:space="preserve"> from the Board</w:t>
      </w:r>
      <w:r w:rsidR="001B08A1">
        <w:rPr>
          <w:rFonts w:cstheme="minorHAnsi"/>
        </w:rPr>
        <w:t xml:space="preserve"> on the Waste Water Treatment Plant sludge</w:t>
      </w:r>
      <w:r w:rsidR="00047AB2">
        <w:rPr>
          <w:rFonts w:cstheme="minorHAnsi"/>
        </w:rPr>
        <w:t xml:space="preserve"> disposal pricing. Discussion was had.</w:t>
      </w:r>
    </w:p>
    <w:p w:rsidR="00B909F7" w:rsidRDefault="00B909F7" w:rsidP="00B909F7">
      <w:pPr>
        <w:pStyle w:val="NoSpacing"/>
        <w:rPr>
          <w:rFonts w:ascii="Viner Hand ITC" w:hAnsi="Viner Hand ITC" w:cstheme="minorHAnsi"/>
        </w:rPr>
      </w:pPr>
    </w:p>
    <w:p w:rsidR="00321CD9" w:rsidRDefault="00725ECD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996537" w:rsidRDefault="00996537" w:rsidP="00996537">
      <w:pPr>
        <w:pStyle w:val="NoSpacing"/>
        <w:rPr>
          <w:rFonts w:cstheme="minorHAnsi"/>
        </w:rPr>
      </w:pPr>
      <w:r>
        <w:rPr>
          <w:rFonts w:cstheme="minorHAnsi"/>
        </w:rPr>
        <w:t xml:space="preserve">Jimmy Griffith requested approval for the promotion of Austin Ailes to Water Distribution Operator E with an hourly rate of $30.51, effective February </w:t>
      </w:r>
      <w:r w:rsidR="00C7264A">
        <w:rPr>
          <w:rFonts w:cstheme="minorHAnsi"/>
        </w:rPr>
        <w:t>2</w:t>
      </w:r>
      <w:r>
        <w:rPr>
          <w:rFonts w:cstheme="minorHAnsi"/>
        </w:rPr>
        <w:t>8</w:t>
      </w:r>
      <w:r w:rsidRPr="00996537">
        <w:rPr>
          <w:rFonts w:cstheme="minorHAnsi"/>
          <w:vertAlign w:val="superscript"/>
        </w:rPr>
        <w:t>th</w:t>
      </w:r>
      <w:r>
        <w:rPr>
          <w:rFonts w:cstheme="minorHAnsi"/>
        </w:rPr>
        <w:t>. Austin has successfully completed his training period requirements of The Water Utility Apprenticeship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Program. Locke</w:t>
      </w:r>
      <w:r w:rsidRPr="00FE7E27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Breese. </w:t>
      </w:r>
      <w:r w:rsidR="0086481B">
        <w:rPr>
          <w:rFonts w:cstheme="minorHAnsi"/>
        </w:rPr>
        <w:t xml:space="preserve">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F656BA" w:rsidRDefault="00F656BA" w:rsidP="00147B34">
      <w:pPr>
        <w:pStyle w:val="NoSpacing"/>
        <w:rPr>
          <w:rFonts w:cstheme="minorHAnsi"/>
        </w:rPr>
      </w:pPr>
    </w:p>
    <w:p w:rsidR="00007589" w:rsidRDefault="00007589" w:rsidP="00007589">
      <w:pPr>
        <w:pStyle w:val="NoSpacing"/>
        <w:rPr>
          <w:rFonts w:cstheme="minorHAnsi"/>
        </w:rPr>
      </w:pPr>
      <w:r>
        <w:rPr>
          <w:rFonts w:cstheme="minorHAnsi"/>
        </w:rPr>
        <w:t>Jimmy Griffith requested approval of the recommendation from Donohue and Associates, Inc. for the Partial Payment #26 to Phoenix Fabricators and Erectors, LLC for the Southside Water Improvements Project – Water Storage Tower Project in the amount of $14,772.00 with a retainage of $778.00 for a total payment for Application #26 of $15,550.00.</w:t>
      </w:r>
      <w:r w:rsidRPr="00725ECD">
        <w:rPr>
          <w:rFonts w:cstheme="minorHAnsi"/>
        </w:rPr>
        <w:t xml:space="preserve"> </w:t>
      </w:r>
      <w:r w:rsidR="00D5654F">
        <w:rPr>
          <w:rFonts w:cstheme="minorHAnsi"/>
        </w:rPr>
        <w:t>Shelby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7C72AC">
        <w:rPr>
          <w:rFonts w:cstheme="minorHAnsi"/>
        </w:rPr>
        <w:t>Robertson</w:t>
      </w:r>
      <w:r>
        <w:rPr>
          <w:rFonts w:cstheme="minorHAnsi"/>
        </w:rPr>
        <w:t xml:space="preserve">.       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007589" w:rsidRDefault="00007589" w:rsidP="00147B34">
      <w:pPr>
        <w:pStyle w:val="NoSpacing"/>
        <w:rPr>
          <w:rFonts w:cstheme="minorHAnsi"/>
        </w:rPr>
      </w:pPr>
    </w:p>
    <w:p w:rsidR="00007589" w:rsidRDefault="00007589" w:rsidP="00147B34">
      <w:pPr>
        <w:pStyle w:val="NoSpacing"/>
        <w:rPr>
          <w:rFonts w:cstheme="minorHAnsi"/>
        </w:rPr>
      </w:pPr>
    </w:p>
    <w:p w:rsidR="00725ECD" w:rsidRDefault="00B909F7" w:rsidP="0086481B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Jimmy Griffith</w:t>
      </w:r>
      <w:r w:rsidR="00D54E3E">
        <w:rPr>
          <w:rFonts w:cstheme="minorHAnsi"/>
        </w:rPr>
        <w:t xml:space="preserve"> gave the Board additional information regarding testing for the Aqueous Film-Forming </w:t>
      </w:r>
      <w:r w:rsidR="00CC17F5">
        <w:rPr>
          <w:rFonts w:cstheme="minorHAnsi"/>
        </w:rPr>
        <w:t>Foams that Gregg Morelock had introduced earlier in the BOW meeting.</w:t>
      </w:r>
    </w:p>
    <w:p w:rsidR="001516C2" w:rsidRDefault="004555F3" w:rsidP="00147B34">
      <w:pPr>
        <w:pStyle w:val="NoSpacing"/>
        <w:rPr>
          <w:rFonts w:cstheme="minorHAnsi"/>
          <w:b/>
          <w:color w:val="FF0000"/>
        </w:rPr>
      </w:pPr>
      <w:r w:rsidRPr="004555F3">
        <w:rPr>
          <w:rFonts w:ascii="Viner Hand ITC" w:hAnsi="Viner Hand ITC" w:cstheme="minorHAnsi"/>
        </w:rPr>
        <w:t xml:space="preserve"> </w:t>
      </w:r>
    </w:p>
    <w:p w:rsidR="00123C30" w:rsidRPr="00E51EDF" w:rsidRDefault="00123C30" w:rsidP="00147B34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523178">
        <w:rPr>
          <w:rFonts w:cstheme="minorHAnsi"/>
        </w:rPr>
        <w:t>None</w:t>
      </w:r>
    </w:p>
    <w:p w:rsidR="009B041A" w:rsidRPr="000335CA" w:rsidRDefault="00601803" w:rsidP="00147B3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147B34">
      <w:pPr>
        <w:pStyle w:val="NoSpacing"/>
        <w:rPr>
          <w:rFonts w:ascii="Viner Hand ITC" w:hAnsi="Viner Hand ITC" w:cstheme="minorHAnsi"/>
        </w:rPr>
      </w:pPr>
      <w:r w:rsidRPr="00D1009A">
        <w:rPr>
          <w:rFonts w:cstheme="minorHAnsi"/>
        </w:rPr>
        <w:t>Shelby</w:t>
      </w:r>
      <w:r w:rsidR="007378FC" w:rsidRPr="00D1009A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B643BA">
        <w:rPr>
          <w:rFonts w:cstheme="minorHAnsi"/>
        </w:rPr>
        <w:t>11:16</w:t>
      </w:r>
      <w:r w:rsidR="00186724" w:rsidRPr="00B643BA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D1009A">
        <w:rPr>
          <w:rFonts w:cstheme="minorHAnsi"/>
        </w:rPr>
        <w:t>Robertson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147B34">
      <w:pPr>
        <w:pStyle w:val="NoSpacing"/>
        <w:rPr>
          <w:rFonts w:cstheme="minorHAnsi"/>
        </w:rPr>
      </w:pPr>
    </w:p>
    <w:p w:rsidR="00D551BC" w:rsidRPr="00E51EDF" w:rsidRDefault="00D551BC" w:rsidP="00147B34">
      <w:pPr>
        <w:pStyle w:val="NoSpacing"/>
        <w:rPr>
          <w:rFonts w:cstheme="minorHAnsi"/>
        </w:rPr>
      </w:pPr>
    </w:p>
    <w:p w:rsidR="000457CC" w:rsidRDefault="00354FF6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C54234" w:rsidRPr="00EC65E7">
        <w:rPr>
          <w:rFonts w:cstheme="minorHAnsi"/>
        </w:rPr>
        <w:t xml:space="preserve">March </w:t>
      </w:r>
      <w:r w:rsidR="00EC65E7" w:rsidRPr="00EC65E7">
        <w:rPr>
          <w:rFonts w:cstheme="minorHAnsi"/>
        </w:rPr>
        <w:t>10</w:t>
      </w:r>
      <w:r w:rsidR="00C54234" w:rsidRPr="00EC65E7">
        <w:rPr>
          <w:rFonts w:cstheme="minorHAnsi"/>
          <w:vertAlign w:val="superscript"/>
        </w:rPr>
        <w:t>th</w:t>
      </w:r>
      <w:r w:rsidR="00C54234" w:rsidRPr="00EC65E7">
        <w:rPr>
          <w:rFonts w:cstheme="minorHAnsi"/>
        </w:rPr>
        <w:t xml:space="preserve"> </w:t>
      </w:r>
      <w:r w:rsidR="00F97AA9" w:rsidRPr="00EC65E7">
        <w:rPr>
          <w:rFonts w:cstheme="minorHAnsi"/>
        </w:rPr>
        <w:t xml:space="preserve">at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147B34">
      <w:pPr>
        <w:pStyle w:val="NoSpacing"/>
        <w:rPr>
          <w:rFonts w:cstheme="minorHAnsi"/>
        </w:rPr>
      </w:pPr>
    </w:p>
    <w:p w:rsidR="00E30A25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147B34">
      <w:pPr>
        <w:pStyle w:val="NoSpacing"/>
        <w:rPr>
          <w:rFonts w:cstheme="minorHAnsi"/>
        </w:rPr>
      </w:pPr>
    </w:p>
    <w:p w:rsidR="00AB1F93" w:rsidRPr="00E51EDF" w:rsidRDefault="00AB1F93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147B34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147B34">
      <w:pPr>
        <w:pStyle w:val="NoSpacing"/>
        <w:ind w:left="720" w:firstLine="720"/>
        <w:rPr>
          <w:rFonts w:cstheme="minorHAnsi"/>
        </w:rPr>
      </w:pP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147B34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147B34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9A" w:rsidRDefault="002B0F9A" w:rsidP="00547205">
      <w:r>
        <w:separator/>
      </w:r>
    </w:p>
  </w:endnote>
  <w:endnote w:type="continuationSeparator" w:id="0">
    <w:p w:rsidR="002B0F9A" w:rsidRDefault="002B0F9A" w:rsidP="0054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9A" w:rsidRPr="00544B98" w:rsidRDefault="002B0F9A">
    <w:pPr>
      <w:pStyle w:val="Footer"/>
    </w:pPr>
    <w:r>
      <w:t xml:space="preserve">                                                                                                                                       </w:t>
    </w:r>
    <w:r w:rsidRPr="00544B98">
      <w:t xml:space="preserve">Board of Works Minutes </w:t>
    </w:r>
    <w:r>
      <w:t>02-24-2026</w:t>
    </w:r>
  </w:p>
  <w:p w:rsidR="002B0F9A" w:rsidRDefault="002B0F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9A" w:rsidRDefault="002B0F9A" w:rsidP="00805898">
    <w:pPr>
      <w:pStyle w:val="Footer"/>
      <w:jc w:val="right"/>
    </w:pPr>
    <w:r w:rsidRPr="00544B98">
      <w:t xml:space="preserve">Board of Works Minutes </w:t>
    </w:r>
    <w:r>
      <w:t>02-24-2026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9A" w:rsidRDefault="002B0F9A" w:rsidP="00547205">
      <w:r>
        <w:separator/>
      </w:r>
    </w:p>
  </w:footnote>
  <w:footnote w:type="continuationSeparator" w:id="0">
    <w:p w:rsidR="002B0F9A" w:rsidRDefault="002B0F9A" w:rsidP="00547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2B0F9A" w:rsidRDefault="002B0F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F9A" w:rsidRDefault="002B0F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89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36B6A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47AB2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7C0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3F8E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8A1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6D8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A69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E8B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7F8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55C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315"/>
    <w:rsid w:val="002A4EEE"/>
    <w:rsid w:val="002A539D"/>
    <w:rsid w:val="002A6611"/>
    <w:rsid w:val="002A67BA"/>
    <w:rsid w:val="002A6DBE"/>
    <w:rsid w:val="002A77A1"/>
    <w:rsid w:val="002B08B2"/>
    <w:rsid w:val="002B0F9A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1C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151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C48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67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5910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2C71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76BD3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680"/>
    <w:rsid w:val="003A4846"/>
    <w:rsid w:val="003A4B31"/>
    <w:rsid w:val="003A5539"/>
    <w:rsid w:val="003A57B6"/>
    <w:rsid w:val="003A5F4D"/>
    <w:rsid w:val="003A6DD6"/>
    <w:rsid w:val="003A6E66"/>
    <w:rsid w:val="003A6E85"/>
    <w:rsid w:val="003A75BB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09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1BE"/>
    <w:rsid w:val="004458EB"/>
    <w:rsid w:val="004462B6"/>
    <w:rsid w:val="0044695B"/>
    <w:rsid w:val="00446FDB"/>
    <w:rsid w:val="00450660"/>
    <w:rsid w:val="00450720"/>
    <w:rsid w:val="00450A02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47C"/>
    <w:rsid w:val="004606C8"/>
    <w:rsid w:val="00460A01"/>
    <w:rsid w:val="00460D54"/>
    <w:rsid w:val="004620AC"/>
    <w:rsid w:val="004622B1"/>
    <w:rsid w:val="00462332"/>
    <w:rsid w:val="00462436"/>
    <w:rsid w:val="00462BF7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0124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3F44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178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7BE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B98"/>
    <w:rsid w:val="00544EE9"/>
    <w:rsid w:val="005455F3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3221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4E7A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2D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678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78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57B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175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3AC2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1F7D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6BE"/>
    <w:rsid w:val="00733BFD"/>
    <w:rsid w:val="0073400F"/>
    <w:rsid w:val="007348DC"/>
    <w:rsid w:val="00734D61"/>
    <w:rsid w:val="00735129"/>
    <w:rsid w:val="00736266"/>
    <w:rsid w:val="0073691D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06F"/>
    <w:rsid w:val="00761231"/>
    <w:rsid w:val="007613B6"/>
    <w:rsid w:val="00761B71"/>
    <w:rsid w:val="00763B92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77E15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805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867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2D3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BDA"/>
    <w:rsid w:val="00845D89"/>
    <w:rsid w:val="00846F74"/>
    <w:rsid w:val="00847600"/>
    <w:rsid w:val="00847BEB"/>
    <w:rsid w:val="0085036A"/>
    <w:rsid w:val="00850478"/>
    <w:rsid w:val="00850C41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481B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B06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4103"/>
    <w:rsid w:val="00884AC8"/>
    <w:rsid w:val="008853FA"/>
    <w:rsid w:val="00885C60"/>
    <w:rsid w:val="00885E41"/>
    <w:rsid w:val="0088630A"/>
    <w:rsid w:val="00886DBD"/>
    <w:rsid w:val="008877E1"/>
    <w:rsid w:val="00887BDB"/>
    <w:rsid w:val="00887F94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5D8B"/>
    <w:rsid w:val="00936D0C"/>
    <w:rsid w:val="00937494"/>
    <w:rsid w:val="009374C2"/>
    <w:rsid w:val="00937D48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6537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11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04B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0D7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4AF4"/>
    <w:rsid w:val="00A355A3"/>
    <w:rsid w:val="00A35720"/>
    <w:rsid w:val="00A35A40"/>
    <w:rsid w:val="00A3664E"/>
    <w:rsid w:val="00A36DE3"/>
    <w:rsid w:val="00A37179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3D0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3BA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6C2"/>
    <w:rsid w:val="00B87F93"/>
    <w:rsid w:val="00B90372"/>
    <w:rsid w:val="00B9064F"/>
    <w:rsid w:val="00B9079D"/>
    <w:rsid w:val="00B909F7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25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BAA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1DB"/>
    <w:rsid w:val="00C5659C"/>
    <w:rsid w:val="00C56D2D"/>
    <w:rsid w:val="00C579E0"/>
    <w:rsid w:val="00C6081C"/>
    <w:rsid w:val="00C6133A"/>
    <w:rsid w:val="00C61CB2"/>
    <w:rsid w:val="00C61DC8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64A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60E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973"/>
    <w:rsid w:val="00CC0B07"/>
    <w:rsid w:val="00CC0B2E"/>
    <w:rsid w:val="00CC0E27"/>
    <w:rsid w:val="00CC17F5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6AF9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09A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4E3E"/>
    <w:rsid w:val="00D551BC"/>
    <w:rsid w:val="00D553FC"/>
    <w:rsid w:val="00D55581"/>
    <w:rsid w:val="00D55AD9"/>
    <w:rsid w:val="00D5654F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0C0A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6CD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17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4E6C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6D9"/>
    <w:rsid w:val="00E35E7C"/>
    <w:rsid w:val="00E360B9"/>
    <w:rsid w:val="00E3731F"/>
    <w:rsid w:val="00E37422"/>
    <w:rsid w:val="00E37843"/>
    <w:rsid w:val="00E37F51"/>
    <w:rsid w:val="00E403F5"/>
    <w:rsid w:val="00E40738"/>
    <w:rsid w:val="00E40973"/>
    <w:rsid w:val="00E417D0"/>
    <w:rsid w:val="00E419E6"/>
    <w:rsid w:val="00E41BB7"/>
    <w:rsid w:val="00E41DF4"/>
    <w:rsid w:val="00E425E1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56D9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302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4C16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37E6"/>
    <w:rsid w:val="00EA540F"/>
    <w:rsid w:val="00EA57EB"/>
    <w:rsid w:val="00EA5CC1"/>
    <w:rsid w:val="00EA62CA"/>
    <w:rsid w:val="00EA66B2"/>
    <w:rsid w:val="00EA6EDD"/>
    <w:rsid w:val="00EB0AE5"/>
    <w:rsid w:val="00EB351E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5E7"/>
    <w:rsid w:val="00EC66D0"/>
    <w:rsid w:val="00EC6AFE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3C2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2F18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8B5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1C4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062"/>
    <w:rsid w:val="00FD486C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</w:style>
  <w:style w:type="table" w:styleId="LightList-Accent3">
    <w:name w:val="Light List Accent 3"/>
    <w:basedOn w:val="TableNormal"/>
    <w:uiPriority w:val="61"/>
    <w:rsid w:val="00395EFD"/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0844-5958-40E1-A542-8F3417FC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52</cp:revision>
  <cp:lastPrinted>2026-02-27T21:02:00Z</cp:lastPrinted>
  <dcterms:created xsi:type="dcterms:W3CDTF">2023-03-01T19:11:00Z</dcterms:created>
  <dcterms:modified xsi:type="dcterms:W3CDTF">2026-03-02T21:02:00Z</dcterms:modified>
</cp:coreProperties>
</file>