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EF5082" w:rsidRDefault="00EF5082" w:rsidP="0031409D">
      <w:pPr>
        <w:pStyle w:val="NoSpacing"/>
        <w:jc w:val="center"/>
        <w:rPr>
          <w:b/>
          <w:sz w:val="24"/>
          <w:szCs w:val="24"/>
        </w:rPr>
      </w:pPr>
      <w:r w:rsidRPr="00EF5082">
        <w:rPr>
          <w:b/>
          <w:sz w:val="24"/>
          <w:szCs w:val="24"/>
        </w:rPr>
        <w:t>April 28</w:t>
      </w:r>
      <w:r w:rsidRPr="00EF5082">
        <w:rPr>
          <w:b/>
          <w:sz w:val="24"/>
          <w:szCs w:val="24"/>
          <w:vertAlign w:val="superscript"/>
        </w:rPr>
        <w:t>th</w:t>
      </w:r>
      <w:r w:rsidRPr="00EF5082">
        <w:rPr>
          <w:b/>
          <w:sz w:val="24"/>
          <w:szCs w:val="24"/>
        </w:rPr>
        <w:t>, 2026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040296" w:rsidRPr="00040296">
        <w:rPr>
          <w:sz w:val="24"/>
          <w:szCs w:val="24"/>
        </w:rPr>
        <w:t>Larry Breese</w:t>
      </w:r>
      <w:r w:rsidR="00040296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040296">
        <w:rPr>
          <w:sz w:val="24"/>
          <w:szCs w:val="24"/>
        </w:rPr>
        <w:t>Glenna Shelby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040296">
        <w:rPr>
          <w:sz w:val="24"/>
          <w:szCs w:val="24"/>
        </w:rPr>
        <w:t>Brent Robertson</w:t>
      </w:r>
      <w:r w:rsidR="005627FA" w:rsidRPr="0061241D">
        <w:rPr>
          <w:sz w:val="24"/>
          <w:szCs w:val="24"/>
        </w:rPr>
        <w:t xml:space="preserve">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37445D" w:rsidRDefault="00F05B8A" w:rsidP="00C4088D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040296">
        <w:rPr>
          <w:sz w:val="24"/>
          <w:szCs w:val="24"/>
        </w:rPr>
        <w:t>Gregg Morelock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EF5082">
        <w:rPr>
          <w:sz w:val="24"/>
          <w:szCs w:val="24"/>
        </w:rPr>
        <w:t>Penny Lawyer</w:t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EF5082">
        <w:rPr>
          <w:sz w:val="24"/>
          <w:szCs w:val="24"/>
        </w:rPr>
        <w:t>Mitch Ripley</w:t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040296">
        <w:rPr>
          <w:sz w:val="24"/>
          <w:szCs w:val="24"/>
        </w:rPr>
        <w:tab/>
      </w:r>
      <w:r w:rsidR="00EF5082">
        <w:rPr>
          <w:sz w:val="24"/>
          <w:szCs w:val="24"/>
        </w:rPr>
        <w:t>Charles Gill</w:t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F508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80D07">
        <w:rPr>
          <w:sz w:val="24"/>
          <w:szCs w:val="24"/>
        </w:rPr>
        <w:t>Tim Boyk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EF5082">
        <w:rPr>
          <w:sz w:val="24"/>
          <w:szCs w:val="24"/>
        </w:rPr>
        <w:t>Jenna Wertman</w:t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80D07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F5082">
        <w:rPr>
          <w:sz w:val="24"/>
          <w:szCs w:val="24"/>
        </w:rPr>
        <w:t>Chief Jason Horning</w:t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EF5082">
        <w:rPr>
          <w:sz w:val="24"/>
          <w:szCs w:val="24"/>
        </w:rPr>
        <w:t>Glen Morrow</w:t>
      </w:r>
      <w:r w:rsidR="00EF5082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EF5082">
        <w:rPr>
          <w:sz w:val="24"/>
          <w:szCs w:val="24"/>
        </w:rPr>
        <w:t>Jane Webb</w:t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EF5082">
        <w:rPr>
          <w:sz w:val="24"/>
          <w:szCs w:val="24"/>
        </w:rPr>
        <w:t>Nicholas Dezelan</w:t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C4088D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F5082">
        <w:rPr>
          <w:sz w:val="24"/>
          <w:szCs w:val="24"/>
        </w:rPr>
        <w:t>Rob Souchon</w:t>
      </w:r>
      <w:r w:rsidR="00E51EDF">
        <w:rPr>
          <w:sz w:val="24"/>
          <w:szCs w:val="24"/>
        </w:rPr>
        <w:t xml:space="preserve"> </w:t>
      </w:r>
      <w:r w:rsidR="00E51EDF">
        <w:rPr>
          <w:sz w:val="24"/>
          <w:szCs w:val="24"/>
        </w:rPr>
        <w:tab/>
      </w:r>
    </w:p>
    <w:p w:rsidR="00914461" w:rsidRDefault="00914461" w:rsidP="008F2F44">
      <w:pPr>
        <w:pStyle w:val="NoSpacing"/>
        <w:rPr>
          <w:sz w:val="24"/>
          <w:szCs w:val="24"/>
        </w:rPr>
      </w:pPr>
    </w:p>
    <w:p w:rsidR="00040296" w:rsidRPr="00040296" w:rsidRDefault="00040296" w:rsidP="008F2F44">
      <w:pPr>
        <w:pStyle w:val="NoSpacing"/>
        <w:rPr>
          <w:sz w:val="24"/>
          <w:szCs w:val="24"/>
        </w:rPr>
      </w:pPr>
      <w:r w:rsidRPr="00040296">
        <w:rPr>
          <w:sz w:val="24"/>
          <w:szCs w:val="24"/>
        </w:rPr>
        <w:t>Absent:</w:t>
      </w:r>
      <w:r w:rsidRPr="00040296">
        <w:rPr>
          <w:sz w:val="24"/>
          <w:szCs w:val="24"/>
        </w:rPr>
        <w:tab/>
      </w:r>
      <w:r w:rsidRPr="00040296">
        <w:rPr>
          <w:sz w:val="24"/>
          <w:szCs w:val="24"/>
        </w:rPr>
        <w:tab/>
        <w:t>Mayor Guy Titus</w:t>
      </w:r>
    </w:p>
    <w:p w:rsidR="00040296" w:rsidRDefault="00040296" w:rsidP="00147B34">
      <w:pPr>
        <w:pStyle w:val="NoSpacing"/>
        <w:rPr>
          <w:rFonts w:cstheme="minorHAnsi"/>
        </w:rPr>
      </w:pPr>
    </w:p>
    <w:p w:rsidR="001E2BCB" w:rsidRDefault="00040296" w:rsidP="00D00DE2">
      <w:pPr>
        <w:pStyle w:val="NoSpacing"/>
        <w:rPr>
          <w:rFonts w:cstheme="minorHAnsi"/>
        </w:rPr>
      </w:pPr>
      <w:r>
        <w:rPr>
          <w:rFonts w:cstheme="minorHAnsi"/>
        </w:rPr>
        <w:t>Board Member Larry Breese</w:t>
      </w:r>
      <w:r w:rsidR="001E2BCB"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1D1BF1">
        <w:rPr>
          <w:rFonts w:cstheme="minorHAnsi"/>
        </w:rPr>
        <w:t>Locke</w:t>
      </w:r>
      <w:r w:rsidR="00736266" w:rsidRPr="001D1BF1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EF5082" w:rsidRPr="00EF5082">
        <w:rPr>
          <w:rFonts w:cstheme="minorHAnsi"/>
        </w:rPr>
        <w:t>April 14</w:t>
      </w:r>
      <w:r w:rsidR="00EF5082" w:rsidRPr="00EF5082">
        <w:rPr>
          <w:rFonts w:cstheme="minorHAnsi"/>
          <w:vertAlign w:val="superscript"/>
        </w:rPr>
        <w:t>th</w:t>
      </w:r>
      <w:r w:rsidR="00EF5082" w:rsidRPr="00EF5082">
        <w:rPr>
          <w:rFonts w:cstheme="minorHAnsi"/>
        </w:rPr>
        <w:t>,</w:t>
      </w:r>
      <w:r w:rsidR="0032044A" w:rsidRPr="00EF5082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1D1BF1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:rsidR="00F64FC6" w:rsidRPr="0061241D" w:rsidRDefault="00F64FC6" w:rsidP="00D00DE2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040296" w:rsidRDefault="001D1BF1" w:rsidP="00D00DE2">
      <w:pPr>
        <w:pStyle w:val="NoSpacing"/>
        <w:rPr>
          <w:rFonts w:ascii="Viner Hand ITC" w:hAnsi="Viner Hand ITC" w:cstheme="minorHAnsi"/>
          <w:color w:val="FF0000"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Pr="00790CD5">
        <w:rPr>
          <w:rFonts w:ascii="Viner Hand ITC" w:hAnsi="Viner Hand ITC" w:cstheme="minorHAnsi"/>
        </w:rPr>
        <w:t xml:space="preserve">Shelby abstained </w:t>
      </w:r>
      <w:r w:rsidR="00040296" w:rsidRPr="00790CD5">
        <w:rPr>
          <w:rFonts w:ascii="Viner Hand ITC" w:hAnsi="Viner Hand ITC" w:cstheme="minorHAnsi"/>
        </w:rPr>
        <w:t xml:space="preserve">from voting </w:t>
      </w:r>
      <w:r w:rsidRPr="00790CD5">
        <w:rPr>
          <w:rFonts w:ascii="Viner Hand ITC" w:hAnsi="Viner Hand ITC" w:cstheme="minorHAnsi"/>
        </w:rPr>
        <w:t xml:space="preserve">due to not </w:t>
      </w:r>
      <w:r w:rsidR="00040296" w:rsidRPr="00790CD5">
        <w:rPr>
          <w:rFonts w:ascii="Viner Hand ITC" w:hAnsi="Viner Hand ITC" w:cstheme="minorHAnsi"/>
        </w:rPr>
        <w:t>being present for the</w:t>
      </w:r>
      <w:r w:rsidRPr="00790CD5">
        <w:rPr>
          <w:rFonts w:ascii="Viner Hand ITC" w:hAnsi="Viner Hand ITC" w:cstheme="minorHAnsi"/>
        </w:rPr>
        <w:t xml:space="preserve"> meeting</w:t>
      </w:r>
      <w:r w:rsidR="004341CF" w:rsidRPr="00790CD5">
        <w:rPr>
          <w:rFonts w:ascii="Viner Hand ITC" w:hAnsi="Viner Hand ITC" w:cstheme="minorHAnsi"/>
        </w:rPr>
        <w:tab/>
      </w:r>
      <w:r w:rsidR="004341CF" w:rsidRPr="00040296">
        <w:rPr>
          <w:rFonts w:ascii="Viner Hand ITC" w:hAnsi="Viner Hand ITC" w:cstheme="minorHAnsi"/>
          <w:color w:val="FF0000"/>
        </w:rPr>
        <w:tab/>
      </w:r>
    </w:p>
    <w:p w:rsidR="009463E9" w:rsidRDefault="00310188" w:rsidP="00D00DE2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EF5082" w:rsidP="00D00DE2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5036EF"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="005036EF" w:rsidRPr="001E2BCB">
        <w:rPr>
          <w:rFonts w:cstheme="minorHAnsi"/>
        </w:rPr>
        <w:t xml:space="preserve">Treasurer </w:t>
      </w:r>
      <w:r>
        <w:rPr>
          <w:rFonts w:cstheme="minorHAnsi"/>
        </w:rPr>
        <w:t>Penny Lawyer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1D1BF1">
        <w:rPr>
          <w:rFonts w:cstheme="minorHAnsi"/>
        </w:rPr>
        <w:t>Robertson</w:t>
      </w:r>
      <w:r w:rsidR="0005710E" w:rsidRPr="001D1BF1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1D1BF1">
        <w:rPr>
          <w:rFonts w:cstheme="minorHAnsi"/>
        </w:rPr>
        <w:t>Locke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D00DE2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EF5082" w:rsidP="00D00DE2">
      <w:pPr>
        <w:pStyle w:val="NoSpacing"/>
        <w:rPr>
          <w:rFonts w:ascii="Viner Hand ITC" w:hAnsi="Viner Hand ITC" w:cstheme="minorHAnsi"/>
        </w:rPr>
      </w:pPr>
      <w:r w:rsidRPr="00C4088D">
        <w:rPr>
          <w:rFonts w:cstheme="minorHAnsi"/>
        </w:rPr>
        <w:t xml:space="preserve">Deputy </w:t>
      </w:r>
      <w:r w:rsidR="001E2BCB"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732B02">
        <w:rPr>
          <w:rFonts w:cstheme="minorHAnsi"/>
        </w:rPr>
        <w:t xml:space="preserve"> </w:t>
      </w:r>
      <w:r w:rsidR="0082414F">
        <w:rPr>
          <w:rFonts w:cstheme="minorHAnsi"/>
        </w:rPr>
        <w:t>informed the Boar</w:t>
      </w:r>
      <w:r w:rsidR="00733D0C">
        <w:rPr>
          <w:rFonts w:cstheme="minorHAnsi"/>
        </w:rPr>
        <w:t xml:space="preserve">d that the TIF filings </w:t>
      </w:r>
      <w:r w:rsidR="00B505E0">
        <w:rPr>
          <w:rFonts w:cstheme="minorHAnsi"/>
        </w:rPr>
        <w:t>have been completed as of April 1</w:t>
      </w:r>
      <w:r w:rsidR="00B505E0" w:rsidRPr="00B505E0">
        <w:rPr>
          <w:rFonts w:cstheme="minorHAnsi"/>
          <w:vertAlign w:val="superscript"/>
        </w:rPr>
        <w:t>st</w:t>
      </w:r>
      <w:r w:rsidR="00B505E0">
        <w:rPr>
          <w:rFonts w:cstheme="minorHAnsi"/>
        </w:rPr>
        <w:t xml:space="preserve"> and April</w:t>
      </w:r>
      <w:r w:rsidR="001D1BF1">
        <w:rPr>
          <w:rFonts w:cstheme="minorHAnsi"/>
        </w:rPr>
        <w:t xml:space="preserve"> 15</w:t>
      </w:r>
      <w:r w:rsidR="001D1BF1" w:rsidRPr="001D1BF1">
        <w:rPr>
          <w:rFonts w:cstheme="minorHAnsi"/>
          <w:vertAlign w:val="superscript"/>
        </w:rPr>
        <w:t>th</w:t>
      </w:r>
      <w:r w:rsidR="001D1BF1">
        <w:rPr>
          <w:rFonts w:cstheme="minorHAnsi"/>
        </w:rPr>
        <w:t>.</w:t>
      </w:r>
    </w:p>
    <w:p w:rsidR="00C4088D" w:rsidRDefault="00C4088D" w:rsidP="00D00DE2">
      <w:pPr>
        <w:pStyle w:val="NoSpacing"/>
        <w:rPr>
          <w:rFonts w:cstheme="minorHAnsi"/>
          <w:color w:val="FF0000"/>
        </w:rPr>
      </w:pPr>
    </w:p>
    <w:p w:rsidR="001D1BF1" w:rsidRDefault="001D1BF1" w:rsidP="00D00DE2">
      <w:pPr>
        <w:pStyle w:val="NoSpacing"/>
        <w:rPr>
          <w:rFonts w:ascii="Viner Hand ITC" w:hAnsi="Viner Hand ITC" w:cstheme="minorHAnsi"/>
        </w:rPr>
      </w:pPr>
      <w:r w:rsidRPr="00C4088D">
        <w:rPr>
          <w:rFonts w:cstheme="minorHAnsi"/>
        </w:rPr>
        <w:t xml:space="preserve">Deputy </w:t>
      </w:r>
      <w:r w:rsidRPr="00116FE1">
        <w:rPr>
          <w:rFonts w:cstheme="minorHAnsi"/>
        </w:rPr>
        <w:t>Clerk-Treasure</w:t>
      </w:r>
      <w:r>
        <w:rPr>
          <w:rFonts w:cstheme="minorHAnsi"/>
        </w:rPr>
        <w:t>r Penny Lawyer informed the Board</w:t>
      </w:r>
      <w:r w:rsidR="00C4088D">
        <w:rPr>
          <w:rFonts w:cstheme="minorHAnsi"/>
        </w:rPr>
        <w:t xml:space="preserve"> that the Letter to the Auditor for TIF proceeds claimed for 2026 has been submitted</w:t>
      </w:r>
      <w:r>
        <w:rPr>
          <w:rFonts w:cstheme="minorHAnsi"/>
        </w:rPr>
        <w:t>.</w:t>
      </w:r>
    </w:p>
    <w:p w:rsidR="001D1BF1" w:rsidRDefault="001D1BF1" w:rsidP="00D00DE2">
      <w:pPr>
        <w:pStyle w:val="NoSpacing"/>
        <w:rPr>
          <w:rFonts w:cstheme="minorHAnsi"/>
        </w:rPr>
      </w:pPr>
    </w:p>
    <w:p w:rsidR="001D1BF1" w:rsidRDefault="001D1BF1" w:rsidP="00D00DE2">
      <w:pPr>
        <w:pStyle w:val="NoSpacing"/>
        <w:rPr>
          <w:rFonts w:ascii="Viner Hand ITC" w:hAnsi="Viner Hand ITC" w:cstheme="minorHAnsi"/>
        </w:rPr>
      </w:pPr>
      <w:r w:rsidRPr="002E2121">
        <w:rPr>
          <w:rFonts w:cstheme="minorHAnsi"/>
        </w:rPr>
        <w:t xml:space="preserve">Deputy </w:t>
      </w:r>
      <w:r w:rsidRPr="00116FE1">
        <w:rPr>
          <w:rFonts w:cstheme="minorHAnsi"/>
        </w:rPr>
        <w:t>Clerk-Treasure</w:t>
      </w:r>
      <w:r>
        <w:rPr>
          <w:rFonts w:cstheme="minorHAnsi"/>
        </w:rPr>
        <w:t>r Penny Lawyer informed the Board</w:t>
      </w:r>
      <w:r w:rsidR="002E2121">
        <w:rPr>
          <w:rFonts w:cstheme="minorHAnsi"/>
        </w:rPr>
        <w:t xml:space="preserve"> that the Bond for the Parking Garage is closed</w:t>
      </w:r>
      <w:r w:rsidR="0011544B">
        <w:rPr>
          <w:rFonts w:cstheme="minorHAnsi"/>
        </w:rPr>
        <w:t>.</w:t>
      </w:r>
    </w:p>
    <w:p w:rsidR="001D1BF1" w:rsidRDefault="001D1BF1" w:rsidP="00D00DE2">
      <w:pPr>
        <w:pStyle w:val="NoSpacing"/>
        <w:rPr>
          <w:rFonts w:cstheme="minorHAnsi"/>
        </w:rPr>
      </w:pPr>
    </w:p>
    <w:p w:rsidR="001D1BF1" w:rsidRDefault="001D1BF1" w:rsidP="00D00DE2">
      <w:pPr>
        <w:pStyle w:val="NoSpacing"/>
        <w:rPr>
          <w:rFonts w:ascii="Viner Hand ITC" w:hAnsi="Viner Hand ITC" w:cstheme="minorHAnsi"/>
        </w:rPr>
      </w:pPr>
      <w:r w:rsidRPr="002E2121">
        <w:rPr>
          <w:rFonts w:cstheme="minorHAnsi"/>
        </w:rPr>
        <w:t xml:space="preserve">Deputy </w:t>
      </w: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Penny Lawyer requested </w:t>
      </w:r>
      <w:r w:rsidR="0011544B">
        <w:rPr>
          <w:rFonts w:cstheme="minorHAnsi"/>
        </w:rPr>
        <w:t>to table the</w:t>
      </w:r>
      <w:r>
        <w:rPr>
          <w:rFonts w:cstheme="minorHAnsi"/>
        </w:rPr>
        <w:t xml:space="preserve"> </w:t>
      </w:r>
      <w:r w:rsidR="0011544B">
        <w:rPr>
          <w:rFonts w:cstheme="minorHAnsi"/>
        </w:rPr>
        <w:t>March 2026</w:t>
      </w:r>
      <w:r>
        <w:rPr>
          <w:rFonts w:cstheme="minorHAnsi"/>
        </w:rPr>
        <w:t xml:space="preserve"> Fund, Appropriation and Revenue reports. </w:t>
      </w:r>
    </w:p>
    <w:p w:rsidR="001D1BF1" w:rsidRDefault="001D1BF1" w:rsidP="00D00DE2">
      <w:pPr>
        <w:pStyle w:val="NoSpacing"/>
        <w:rPr>
          <w:rFonts w:cstheme="minorHAnsi"/>
          <w:b/>
        </w:rPr>
      </w:pPr>
    </w:p>
    <w:p w:rsidR="00282368" w:rsidRDefault="00C74A8F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HUMAN RESOURCES</w:t>
      </w:r>
      <w:r w:rsidR="00076455">
        <w:rPr>
          <w:rFonts w:cstheme="minorHAnsi"/>
          <w:b/>
        </w:rPr>
        <w:t>:</w:t>
      </w:r>
    </w:p>
    <w:p w:rsidR="00866C82" w:rsidRDefault="00C74A8F" w:rsidP="000834A4">
      <w:pPr>
        <w:tabs>
          <w:tab w:val="left" w:pos="8970"/>
        </w:tabs>
        <w:spacing w:line="240" w:lineRule="auto"/>
        <w:rPr>
          <w:rFonts w:cstheme="minorHAnsi"/>
          <w:bCs/>
        </w:rPr>
      </w:pPr>
      <w:r>
        <w:rPr>
          <w:rFonts w:cstheme="minorHAnsi"/>
        </w:rPr>
        <w:t>Mitch Ripley</w:t>
      </w:r>
      <w:r w:rsidR="00282368" w:rsidRPr="00787CC5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2E2121">
        <w:rPr>
          <w:rFonts w:cstheme="minorHAnsi"/>
        </w:rPr>
        <w:t xml:space="preserve"> of the revised Military </w:t>
      </w:r>
      <w:r w:rsidR="002D12E0">
        <w:rPr>
          <w:rFonts w:cstheme="minorHAnsi"/>
        </w:rPr>
        <w:t xml:space="preserve">or Reserve </w:t>
      </w:r>
      <w:r w:rsidR="002E2121">
        <w:rPr>
          <w:rFonts w:cstheme="minorHAnsi"/>
        </w:rPr>
        <w:t>Policy</w:t>
      </w:r>
      <w:r>
        <w:rPr>
          <w:rFonts w:cstheme="minorHAnsi"/>
        </w:rPr>
        <w:t>.</w:t>
      </w:r>
      <w:r w:rsidR="00806744">
        <w:rPr>
          <w:rFonts w:cstheme="minorHAnsi"/>
        </w:rPr>
        <w:t xml:space="preserve"> </w:t>
      </w:r>
      <w:r w:rsidR="002E2121">
        <w:rPr>
          <w:rFonts w:cstheme="minorHAnsi"/>
        </w:rPr>
        <w:t>Shelby</w:t>
      </w:r>
      <w:r w:rsidR="00A73FE1" w:rsidRPr="002E2121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2E2121">
        <w:rPr>
          <w:rFonts w:cstheme="minorHAnsi"/>
        </w:rPr>
        <w:t>Locke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B87EBC" w:rsidRDefault="00B87EBC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:rsidR="00B87EBC" w:rsidRDefault="00B87EBC" w:rsidP="00D00DE2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2D12E0">
        <w:rPr>
          <w:rFonts w:cstheme="minorHAnsi"/>
        </w:rPr>
        <w:t xml:space="preserve"> to transfer (1) one portable Caterpillar Generator VIN #96A01956S to the Wa</w:t>
      </w:r>
      <w:r w:rsidR="000834A4">
        <w:rPr>
          <w:rFonts w:cstheme="minorHAnsi"/>
        </w:rPr>
        <w:t>stewater Utility, effective April 28</w:t>
      </w:r>
      <w:r w:rsidR="000834A4" w:rsidRPr="000834A4">
        <w:rPr>
          <w:rFonts w:cstheme="minorHAnsi"/>
          <w:vertAlign w:val="superscript"/>
        </w:rPr>
        <w:t>th</w:t>
      </w:r>
      <w:r w:rsidR="000834A4"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2E2121">
        <w:rPr>
          <w:rFonts w:cstheme="minorHAnsi"/>
        </w:rPr>
        <w:t>Robertson</w:t>
      </w:r>
      <w:r w:rsidRPr="002E2121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2E2121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="00806457">
        <w:rPr>
          <w:rFonts w:cstheme="minorHAnsi"/>
        </w:rPr>
        <w:t xml:space="preserve">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B87EBC" w:rsidRDefault="00B87EBC" w:rsidP="00D00DE2">
      <w:pPr>
        <w:pStyle w:val="NoSpacing"/>
        <w:rPr>
          <w:rFonts w:cstheme="minorHAnsi"/>
        </w:rPr>
      </w:pPr>
    </w:p>
    <w:p w:rsidR="00806457" w:rsidRDefault="00806457" w:rsidP="00D00DE2">
      <w:pPr>
        <w:pStyle w:val="NoSpacing"/>
        <w:rPr>
          <w:rFonts w:cstheme="minorHAnsi"/>
        </w:rPr>
      </w:pPr>
      <w:r w:rsidRPr="00654E33">
        <w:rPr>
          <w:rFonts w:cstheme="minorHAnsi"/>
        </w:rPr>
        <w:t xml:space="preserve">Charles Gill </w:t>
      </w:r>
      <w:r>
        <w:rPr>
          <w:rFonts w:cstheme="minorHAnsi"/>
        </w:rPr>
        <w:t>requested approval for the invoices that have been submitted from Donohue and Associates, Inc. for engineering services rendered from March 15</w:t>
      </w:r>
      <w:r w:rsidRPr="0080645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April 18</w:t>
      </w:r>
      <w:r w:rsidRPr="0080645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for the Southside Water Improvements Project in the amount of $21,609.14.</w:t>
      </w:r>
      <w:r w:rsidRPr="00725ECD">
        <w:rPr>
          <w:rFonts w:cstheme="minorHAnsi"/>
        </w:rPr>
        <w:t xml:space="preserve"> </w:t>
      </w:r>
      <w:r w:rsidRPr="007C72AC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7C72AC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806457" w:rsidRDefault="00806457" w:rsidP="00D00DE2">
      <w:pPr>
        <w:pStyle w:val="NoSpacing"/>
        <w:rPr>
          <w:rFonts w:cstheme="minorHAnsi"/>
        </w:rPr>
      </w:pPr>
    </w:p>
    <w:p w:rsidR="00B87EBC" w:rsidRDefault="00B87EBC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B87EBC" w:rsidRDefault="002E2121" w:rsidP="00D00DE2">
      <w:pPr>
        <w:spacing w:after="0" w:line="240" w:lineRule="auto"/>
        <w:rPr>
          <w:rFonts w:cstheme="minorHAnsi"/>
        </w:rPr>
      </w:pPr>
      <w:r>
        <w:rPr>
          <w:rFonts w:cstheme="minorHAnsi"/>
        </w:rPr>
        <w:t>Tim Boyk</w:t>
      </w:r>
      <w:r w:rsidR="00B87EBC">
        <w:rPr>
          <w:rFonts w:cstheme="minorHAnsi"/>
        </w:rPr>
        <w:t xml:space="preserve"> requested approval of the Certificate of Burial Rights which were in circulation.</w:t>
      </w:r>
    </w:p>
    <w:p w:rsidR="00B87EBC" w:rsidRDefault="00B87EBC" w:rsidP="00D00DE2">
      <w:pPr>
        <w:pStyle w:val="NoSpacing"/>
        <w:rPr>
          <w:rFonts w:cstheme="minorHAnsi"/>
          <w:b/>
          <w:color w:val="FF0000"/>
        </w:rPr>
      </w:pPr>
    </w:p>
    <w:p w:rsidR="00B87EBC" w:rsidRDefault="00B87EBC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B87EBC" w:rsidRDefault="00B87EBC" w:rsidP="00D00DE2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Pr="006A7466">
        <w:rPr>
          <w:rFonts w:cstheme="minorHAnsi"/>
        </w:rPr>
        <w:t xml:space="preserve"> requested approval</w:t>
      </w:r>
      <w:r w:rsidR="00B60C29">
        <w:rPr>
          <w:rFonts w:cstheme="minorHAnsi"/>
        </w:rPr>
        <w:t xml:space="preserve"> to seek vehicle quotes to replace their 2017 Ford Edge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2E2121">
        <w:rPr>
          <w:rFonts w:eastAsia="Times New Roman"/>
        </w:rPr>
        <w:t>Robertson</w:t>
      </w:r>
      <w:r w:rsidRPr="002E2121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2E2121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87EBC" w:rsidRPr="00852E88" w:rsidRDefault="00B87EBC" w:rsidP="00D00DE2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:rsidR="00B87EBC" w:rsidRDefault="00B87EBC" w:rsidP="00D00DE2">
      <w:pPr>
        <w:pStyle w:val="NoSpacing"/>
        <w:rPr>
          <w:rFonts w:ascii="Viner Hand ITC" w:hAnsi="Viner Hand ITC" w:cstheme="minorHAnsi"/>
        </w:rPr>
      </w:pPr>
      <w:r w:rsidRPr="00BB0978">
        <w:rPr>
          <w:rFonts w:cstheme="minorHAnsi"/>
        </w:rPr>
        <w:t xml:space="preserve">Jenna </w:t>
      </w:r>
      <w:r>
        <w:rPr>
          <w:rFonts w:cstheme="minorHAnsi"/>
        </w:rPr>
        <w:t>Wertman</w:t>
      </w:r>
      <w:r w:rsidRPr="006A7466">
        <w:rPr>
          <w:rFonts w:cstheme="minorHAnsi"/>
        </w:rPr>
        <w:t xml:space="preserve"> requested approval</w:t>
      </w:r>
      <w:r w:rsidR="00B60C29">
        <w:rPr>
          <w:rFonts w:cstheme="minorHAnsi"/>
        </w:rPr>
        <w:t xml:space="preserve"> of the </w:t>
      </w:r>
      <w:r w:rsidR="00BB0978">
        <w:rPr>
          <w:rFonts w:cstheme="minorHAnsi"/>
        </w:rPr>
        <w:t xml:space="preserve">Secondary Plat </w:t>
      </w:r>
      <w:r w:rsidR="007C2187">
        <w:rPr>
          <w:rFonts w:cstheme="minorHAnsi"/>
        </w:rPr>
        <w:t xml:space="preserve">as submitted </w:t>
      </w:r>
      <w:r w:rsidR="00BB0978">
        <w:rPr>
          <w:rFonts w:cstheme="minorHAnsi"/>
        </w:rPr>
        <w:t>for Labcorp Frontage Subdivision</w:t>
      </w:r>
      <w:r w:rsidR="007C2187">
        <w:rPr>
          <w:rFonts w:cstheme="minorHAnsi"/>
        </w:rPr>
        <w:t xml:space="preserve">,  </w:t>
      </w:r>
      <w:r w:rsidR="007867BF">
        <w:rPr>
          <w:rFonts w:cstheme="minorHAnsi"/>
        </w:rPr>
        <w:t xml:space="preserve"> property along US 40 for the future development of a new Police Station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2E2121">
        <w:rPr>
          <w:rFonts w:eastAsia="Times New Roman"/>
        </w:rPr>
        <w:t>Locke</w:t>
      </w:r>
      <w:r w:rsidRPr="002E2121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2E2121">
        <w:rPr>
          <w:rFonts w:eastAsia="Times New Roman"/>
        </w:rPr>
        <w:t>Robertson</w:t>
      </w:r>
      <w:r w:rsidR="007C2187">
        <w:rPr>
          <w:rFonts w:eastAsia="Times New Roman"/>
          <w:color w:val="000000"/>
        </w:rPr>
        <w:t>.</w:t>
      </w:r>
      <w:r w:rsidR="007867BF">
        <w:rPr>
          <w:rFonts w:eastAsia="Times New Roman"/>
          <w:color w:val="000000"/>
        </w:rPr>
        <w:t xml:space="preserve">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87EBC" w:rsidRDefault="00B87EBC" w:rsidP="00D00DE2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</w:p>
    <w:p w:rsidR="00B87EBC" w:rsidRDefault="00B87EBC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FIRE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B87EBC" w:rsidRDefault="00B87EBC" w:rsidP="00D00DE2">
      <w:pPr>
        <w:pStyle w:val="NoSpacing"/>
        <w:rPr>
          <w:rFonts w:cstheme="minorHAnsi"/>
        </w:rPr>
      </w:pPr>
      <w:r w:rsidRPr="00DF1E78">
        <w:rPr>
          <w:rFonts w:cstheme="minorHAnsi"/>
        </w:rPr>
        <w:t xml:space="preserve">Chief </w:t>
      </w:r>
      <w:r>
        <w:rPr>
          <w:rFonts w:cstheme="minorHAnsi"/>
        </w:rPr>
        <w:t>Jason Horning requested approval</w:t>
      </w:r>
      <w:r w:rsidR="007867BF">
        <w:rPr>
          <w:rFonts w:cstheme="minorHAnsi"/>
        </w:rPr>
        <w:t xml:space="preserve"> of the Purchase Contract for a new Fire Engine with a cost of </w:t>
      </w:r>
      <w:r w:rsidR="00DF1E78">
        <w:rPr>
          <w:rFonts w:cstheme="minorHAnsi"/>
        </w:rPr>
        <w:t>$</w:t>
      </w:r>
      <w:r w:rsidR="007867BF" w:rsidRPr="00DF1E78">
        <w:rPr>
          <w:rFonts w:cstheme="minorHAnsi"/>
        </w:rPr>
        <w:t>1,289,854.00</w:t>
      </w:r>
      <w:r w:rsidR="005B7E54" w:rsidRPr="00DF1E78">
        <w:rPr>
          <w:rFonts w:cstheme="minorHAnsi"/>
        </w:rPr>
        <w:t>.</w:t>
      </w:r>
      <w:r w:rsidRPr="00DF1E78">
        <w:rPr>
          <w:rFonts w:cstheme="minorHAnsi"/>
        </w:rPr>
        <w:t xml:space="preserve"> </w:t>
      </w:r>
      <w:r w:rsidR="002E2121">
        <w:rPr>
          <w:rFonts w:cstheme="minorHAnsi"/>
        </w:rPr>
        <w:t>Shelby</w:t>
      </w:r>
      <w:r w:rsidRPr="002E2121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2E2121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895FE8" w:rsidRDefault="00895FE8" w:rsidP="00D00DE2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8D06CB" w:rsidRDefault="00B87EBC" w:rsidP="00D00DE2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ENGINEERING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B87EBC" w:rsidP="00D00DE2">
      <w:pPr>
        <w:spacing w:line="240" w:lineRule="auto"/>
        <w:rPr>
          <w:rFonts w:ascii="Arial" w:hAnsi="Arial" w:cs="Arial"/>
          <w:szCs w:val="24"/>
        </w:rPr>
      </w:pPr>
      <w:r>
        <w:rPr>
          <w:rFonts w:cstheme="minorHAnsi"/>
        </w:rPr>
        <w:t>Glen Morrow</w:t>
      </w:r>
      <w:r w:rsidR="005B7E54">
        <w:rPr>
          <w:rFonts w:cstheme="minorHAnsi"/>
        </w:rPr>
        <w:t xml:space="preserve"> requested approval to award Kindred Excavating Group, LLC for the Riley Park Bridges Replacement Project with a cost of $329,930.00.</w:t>
      </w:r>
      <w:r w:rsidR="00C74A8F" w:rsidRPr="00C74A8F">
        <w:rPr>
          <w:rFonts w:cstheme="minorHAnsi"/>
        </w:rPr>
        <w:t xml:space="preserve"> </w:t>
      </w:r>
      <w:r w:rsidR="00C543FF" w:rsidRPr="00C543FF">
        <w:rPr>
          <w:rFonts w:cstheme="minorHAnsi"/>
        </w:rPr>
        <w:t>Robertson</w:t>
      </w:r>
      <w:r w:rsidR="00C74A8F" w:rsidRPr="00C543FF">
        <w:rPr>
          <w:rFonts w:cstheme="minorHAnsi"/>
        </w:rPr>
        <w:t xml:space="preserve"> </w:t>
      </w:r>
      <w:r w:rsidR="00C74A8F">
        <w:rPr>
          <w:rFonts w:cstheme="minorHAnsi"/>
        </w:rPr>
        <w:t xml:space="preserve">moved to approve, duly seconded by </w:t>
      </w:r>
      <w:r w:rsidR="00C543FF">
        <w:rPr>
          <w:rFonts w:cstheme="minorHAnsi"/>
        </w:rPr>
        <w:t>Locke</w:t>
      </w:r>
      <w:r w:rsidR="00C74A8F">
        <w:rPr>
          <w:rFonts w:cstheme="minorHAnsi"/>
        </w:rPr>
        <w:t xml:space="preserve">. </w:t>
      </w:r>
      <w:r w:rsidR="00C543FF">
        <w:rPr>
          <w:rFonts w:cstheme="minorHAnsi"/>
        </w:rPr>
        <w:t xml:space="preserve">    </w:t>
      </w:r>
      <w:r w:rsidR="00C74A8F" w:rsidRPr="00787CC5">
        <w:rPr>
          <w:rFonts w:cstheme="minorHAnsi"/>
        </w:rPr>
        <w:t xml:space="preserve">Motion carried </w:t>
      </w:r>
      <w:r w:rsidR="00C74A8F" w:rsidRPr="00787CC5">
        <w:rPr>
          <w:rFonts w:ascii="Viner Hand ITC" w:hAnsi="Viner Hand ITC" w:cstheme="minorHAnsi"/>
        </w:rPr>
        <w:t xml:space="preserve">viva voce.        </w:t>
      </w:r>
      <w:r w:rsidR="00C74A8F">
        <w:rPr>
          <w:rFonts w:cstheme="minorHAnsi"/>
        </w:rPr>
        <w:t xml:space="preserve">                                                        </w:t>
      </w:r>
      <w:r w:rsidR="00C74A8F" w:rsidRPr="00787CC5">
        <w:rPr>
          <w:rFonts w:cstheme="minorHAnsi"/>
        </w:rPr>
        <w:t xml:space="preserve"> </w:t>
      </w:r>
    </w:p>
    <w:p w:rsidR="00C74A8F" w:rsidRPr="00F66350" w:rsidRDefault="00B87EBC" w:rsidP="00D00DE2">
      <w:pPr>
        <w:spacing w:line="240" w:lineRule="auto"/>
        <w:rPr>
          <w:rFonts w:ascii="Arial" w:hAnsi="Arial" w:cs="Arial"/>
          <w:szCs w:val="24"/>
        </w:rPr>
      </w:pPr>
      <w:r>
        <w:rPr>
          <w:rFonts w:cstheme="minorHAnsi"/>
        </w:rPr>
        <w:t>Glen Morrow</w:t>
      </w:r>
      <w:r w:rsidR="00C543FF">
        <w:rPr>
          <w:rFonts w:cstheme="minorHAnsi"/>
        </w:rPr>
        <w:t xml:space="preserve"> requested approval of the First Group Engineering Professional Services Agreement for professional design engineering services for the Walmart Right-In/Right-Out Project</w:t>
      </w:r>
      <w:r w:rsidR="004506EC">
        <w:rPr>
          <w:rFonts w:cstheme="minorHAnsi"/>
        </w:rPr>
        <w:t xml:space="preserve"> with a not-to-exceed amount of $57,750.00</w:t>
      </w:r>
      <w:r w:rsidR="00C543FF">
        <w:rPr>
          <w:rFonts w:cstheme="minorHAnsi"/>
        </w:rPr>
        <w:t>.</w:t>
      </w:r>
      <w:r w:rsidR="00C74A8F" w:rsidRPr="00C74A8F">
        <w:rPr>
          <w:rFonts w:cstheme="minorHAnsi"/>
        </w:rPr>
        <w:t xml:space="preserve"> </w:t>
      </w:r>
      <w:r w:rsidR="00C74A8F" w:rsidRPr="00C543FF">
        <w:rPr>
          <w:rFonts w:cstheme="minorHAnsi"/>
        </w:rPr>
        <w:t xml:space="preserve">Locke </w:t>
      </w:r>
      <w:r w:rsidR="00C74A8F">
        <w:rPr>
          <w:rFonts w:cstheme="minorHAnsi"/>
        </w:rPr>
        <w:t xml:space="preserve">moved to approve, duly seconded by </w:t>
      </w:r>
      <w:r w:rsidR="00C74A8F" w:rsidRPr="00C543FF">
        <w:rPr>
          <w:rFonts w:cstheme="minorHAnsi"/>
        </w:rPr>
        <w:t>Shelby</w:t>
      </w:r>
      <w:r w:rsidR="00C74A8F">
        <w:rPr>
          <w:rFonts w:cstheme="minorHAnsi"/>
        </w:rPr>
        <w:t xml:space="preserve">. </w:t>
      </w:r>
      <w:r w:rsidR="00C74A8F" w:rsidRPr="00787CC5">
        <w:rPr>
          <w:rFonts w:cstheme="minorHAnsi"/>
        </w:rPr>
        <w:t xml:space="preserve">Motion carried </w:t>
      </w:r>
      <w:r w:rsidR="00C74A8F" w:rsidRPr="00787CC5">
        <w:rPr>
          <w:rFonts w:ascii="Viner Hand ITC" w:hAnsi="Viner Hand ITC" w:cstheme="minorHAnsi"/>
        </w:rPr>
        <w:t xml:space="preserve">viva voce.        </w:t>
      </w:r>
      <w:r w:rsidR="00C74A8F">
        <w:rPr>
          <w:rFonts w:cstheme="minorHAnsi"/>
        </w:rPr>
        <w:t xml:space="preserve">                                                        </w:t>
      </w:r>
      <w:r w:rsidR="00C74A8F" w:rsidRPr="00787CC5">
        <w:rPr>
          <w:rFonts w:cstheme="minorHAnsi"/>
        </w:rPr>
        <w:t xml:space="preserve"> </w:t>
      </w:r>
    </w:p>
    <w:p w:rsidR="00123C30" w:rsidRDefault="00123C30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COORDINATOR:</w:t>
      </w:r>
    </w:p>
    <w:p w:rsidR="00123C30" w:rsidRDefault="00123C30" w:rsidP="00D00DE2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4506EC">
        <w:rPr>
          <w:rFonts w:cstheme="minorHAnsi"/>
        </w:rPr>
        <w:t xml:space="preserve"> for the promotion of Traci Boomershine to Customer Service Representative III with an hourly rate of $29.69, effective April 25</w:t>
      </w:r>
      <w:r w:rsidR="004506EC" w:rsidRPr="004506EC">
        <w:rPr>
          <w:rFonts w:cstheme="minorHAnsi"/>
          <w:vertAlign w:val="superscript"/>
        </w:rPr>
        <w:t>th</w:t>
      </w:r>
      <w:r w:rsidR="004506E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506EC">
        <w:rPr>
          <w:rFonts w:eastAsia="Times New Roman"/>
        </w:rPr>
        <w:t>Locke</w:t>
      </w:r>
      <w:r w:rsidRPr="004506EC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4506EC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="004506EC">
        <w:rPr>
          <w:rFonts w:eastAsia="Times New Roman"/>
          <w:color w:val="000000"/>
        </w:rPr>
        <w:t xml:space="preserve">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D00DE2">
      <w:pPr>
        <w:pStyle w:val="NoSpacing"/>
        <w:rPr>
          <w:rFonts w:cstheme="minorHAnsi"/>
          <w:b/>
          <w:color w:val="FF0000"/>
        </w:rPr>
      </w:pPr>
    </w:p>
    <w:p w:rsidR="00123C30" w:rsidRDefault="00123C30" w:rsidP="00D00DE2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4506EC">
        <w:rPr>
          <w:rFonts w:cstheme="minorHAnsi"/>
        </w:rPr>
        <w:t xml:space="preserve"> for the promotion of Mercedes Phillips to Customer Service Representative I with an hourly rate of $28.90, effective April 25</w:t>
      </w:r>
      <w:r w:rsidR="004506EC" w:rsidRPr="004506EC">
        <w:rPr>
          <w:rFonts w:cstheme="minorHAnsi"/>
          <w:vertAlign w:val="superscript"/>
        </w:rPr>
        <w:t>th</w:t>
      </w:r>
      <w:r w:rsidR="004506E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506EC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4506EC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Pr="00123C30" w:rsidRDefault="00123C30" w:rsidP="00D00DE2">
      <w:pPr>
        <w:pStyle w:val="NoSpacing"/>
        <w:rPr>
          <w:rFonts w:cstheme="minorHAnsi"/>
        </w:rPr>
      </w:pPr>
    </w:p>
    <w:p w:rsidR="00175E76" w:rsidRDefault="00175E76" w:rsidP="00D00DE2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 to seek Request for Qualifications for a community wide residential trash removal and recycling contract. </w:t>
      </w:r>
      <w:r>
        <w:rPr>
          <w:rFonts w:eastAsia="Times New Roman"/>
        </w:rPr>
        <w:t>Locke</w:t>
      </w:r>
      <w:r w:rsidRPr="00175E76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                  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FA7BA3" w:rsidRDefault="006A1E99" w:rsidP="00D00DE2">
      <w:pPr>
        <w:pStyle w:val="NoSpacing"/>
        <w:rPr>
          <w:rFonts w:ascii="Viner Hand ITC" w:hAnsi="Viner Hand ITC" w:cstheme="minorHAnsi"/>
        </w:rPr>
      </w:pPr>
      <w:r w:rsidRPr="006A1E99">
        <w:rPr>
          <w:rFonts w:cstheme="minorHAnsi"/>
        </w:rPr>
        <w:t>Larry Breese called for a roll call vote.</w:t>
      </w:r>
      <w:r w:rsidRPr="006A1E99">
        <w:rPr>
          <w:rFonts w:ascii="Viner Hand ITC" w:hAnsi="Viner Hand ITC" w:cstheme="minorHAnsi"/>
        </w:rPr>
        <w:t xml:space="preserve"> </w:t>
      </w:r>
      <w:r>
        <w:rPr>
          <w:rFonts w:ascii="Viner Hand ITC" w:hAnsi="Viner Hand ITC" w:cstheme="minorHAnsi"/>
        </w:rPr>
        <w:t xml:space="preserve"> </w:t>
      </w:r>
      <w:r w:rsidRPr="006A1E99">
        <w:rPr>
          <w:rFonts w:cstheme="minorHAnsi"/>
        </w:rPr>
        <w:t>AYES</w:t>
      </w:r>
      <w:r>
        <w:rPr>
          <w:rFonts w:cstheme="minorHAnsi"/>
        </w:rPr>
        <w:t>:</w:t>
      </w:r>
      <w:r w:rsidR="00FA7BA3" w:rsidRPr="006A1E99">
        <w:rPr>
          <w:rFonts w:ascii="Viner Hand ITC" w:hAnsi="Viner Hand ITC" w:cstheme="minorHAnsi"/>
        </w:rPr>
        <w:t xml:space="preserve"> </w:t>
      </w:r>
      <w:r w:rsidR="00FA7BA3" w:rsidRPr="006A1E99">
        <w:rPr>
          <w:rFonts w:cstheme="minorHAnsi"/>
        </w:rPr>
        <w:t>Locke, Breese, Robertson</w:t>
      </w:r>
      <w:r w:rsidR="00895FE8">
        <w:rPr>
          <w:rFonts w:cstheme="minorHAnsi"/>
        </w:rPr>
        <w:t>.</w:t>
      </w:r>
      <w:r w:rsidR="00D3650F">
        <w:rPr>
          <w:rFonts w:cstheme="minorHAnsi"/>
        </w:rPr>
        <w:t xml:space="preserve"> </w:t>
      </w:r>
      <w:r w:rsidR="00FA7BA3" w:rsidRPr="006A1E99">
        <w:rPr>
          <w:rFonts w:cstheme="minorHAnsi"/>
        </w:rPr>
        <w:tab/>
      </w:r>
      <w:r w:rsidRPr="006A1E99">
        <w:rPr>
          <w:rFonts w:cstheme="minorHAnsi"/>
        </w:rPr>
        <w:t>NAY</w:t>
      </w:r>
      <w:r>
        <w:rPr>
          <w:rFonts w:cstheme="minorHAnsi"/>
        </w:rPr>
        <w:t xml:space="preserve">: </w:t>
      </w:r>
      <w:r w:rsidR="00FA7BA3" w:rsidRPr="006A1E99">
        <w:rPr>
          <w:rFonts w:cstheme="minorHAnsi"/>
        </w:rPr>
        <w:t>Shelby</w:t>
      </w:r>
      <w:r>
        <w:rPr>
          <w:rFonts w:ascii="Viner Hand ITC" w:hAnsi="Viner Hand ITC" w:cstheme="minorHAnsi"/>
        </w:rPr>
        <w:t xml:space="preserve">  </w:t>
      </w:r>
      <w:r w:rsidR="00D00DE2">
        <w:rPr>
          <w:rFonts w:ascii="Viner Hand ITC" w:hAnsi="Viner Hand ITC" w:cstheme="minorHAnsi"/>
        </w:rPr>
        <w:t xml:space="preserve"> </w:t>
      </w:r>
      <w:r>
        <w:rPr>
          <w:rFonts w:ascii="Viner Hand ITC" w:hAnsi="Viner Hand ITC" w:cstheme="minorHAnsi"/>
        </w:rPr>
        <w:t xml:space="preserve"> </w:t>
      </w:r>
      <w:r w:rsidRPr="006A1E99">
        <w:rPr>
          <w:rFonts w:cstheme="minorHAnsi"/>
        </w:rPr>
        <w:t>Motion carried 3/1.</w:t>
      </w:r>
      <w:r w:rsidR="00FA7BA3">
        <w:rPr>
          <w:rFonts w:ascii="Viner Hand ITC" w:hAnsi="Viner Hand ITC" w:cstheme="minorHAnsi"/>
        </w:rPr>
        <w:tab/>
      </w:r>
    </w:p>
    <w:p w:rsidR="00175E76" w:rsidRDefault="00175E76" w:rsidP="00D00DE2">
      <w:pPr>
        <w:pStyle w:val="NoSpacing"/>
        <w:rPr>
          <w:rFonts w:cstheme="minorHAnsi"/>
        </w:rPr>
      </w:pPr>
    </w:p>
    <w:p w:rsidR="00175E76" w:rsidRPr="00FA7BA3" w:rsidRDefault="00160C66" w:rsidP="00D00DE2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 w:rsidR="00175E76">
        <w:rPr>
          <w:rFonts w:cstheme="minorHAnsi"/>
        </w:rPr>
        <w:t xml:space="preserve"> requested approval for the following seasonal employees with an hourly rate of $17.00. </w:t>
      </w:r>
      <w:r w:rsidRPr="00175E76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175E76" w:rsidRPr="00175E76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  <w:r w:rsidR="00175E76">
        <w:rPr>
          <w:rFonts w:cstheme="minorHAnsi"/>
          <w:b/>
        </w:rPr>
        <w:tab/>
      </w:r>
      <w:r w:rsidR="00175E76">
        <w:rPr>
          <w:rFonts w:cstheme="minorHAnsi"/>
          <w:b/>
        </w:rPr>
        <w:tab/>
      </w:r>
      <w:r w:rsidR="00175E76">
        <w:rPr>
          <w:rFonts w:cstheme="minorHAnsi"/>
          <w:b/>
        </w:rPr>
        <w:tab/>
      </w:r>
      <w:r w:rsidR="00FA7BA3">
        <w:rPr>
          <w:rFonts w:cstheme="minorHAnsi"/>
          <w:b/>
        </w:rPr>
        <w:t xml:space="preserve">                  </w:t>
      </w:r>
      <w:r w:rsidR="00175E76">
        <w:rPr>
          <w:rFonts w:cstheme="minorHAnsi"/>
          <w:b/>
        </w:rPr>
        <w:t>Xavier Robinson, Wastewater</w:t>
      </w:r>
      <w:r w:rsidR="00FA7BA3">
        <w:rPr>
          <w:rFonts w:cstheme="minorHAnsi"/>
          <w:b/>
        </w:rPr>
        <w:t>, effective May 4th</w:t>
      </w:r>
      <w:r w:rsidR="00175E76">
        <w:rPr>
          <w:rFonts w:cstheme="minorHAnsi"/>
          <w:b/>
        </w:rPr>
        <w:tab/>
      </w:r>
      <w:r w:rsidR="00175E76">
        <w:rPr>
          <w:rFonts w:cstheme="minorHAnsi"/>
          <w:b/>
        </w:rPr>
        <w:tab/>
        <w:t>Claire Gardner, Water</w:t>
      </w:r>
      <w:r w:rsidR="00FA7BA3">
        <w:rPr>
          <w:rFonts w:cstheme="minorHAnsi"/>
          <w:b/>
        </w:rPr>
        <w:t>, effective June 1st</w:t>
      </w:r>
    </w:p>
    <w:p w:rsidR="00160C66" w:rsidRDefault="00175E76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160C66" w:rsidRDefault="00160C66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643202" w:rsidRDefault="00643202" w:rsidP="00D00DE2">
      <w:pPr>
        <w:pStyle w:val="NoSpacing"/>
        <w:rPr>
          <w:rFonts w:ascii="Viner Hand ITC" w:hAnsi="Viner Hand ITC" w:cstheme="minorHAnsi"/>
        </w:rPr>
      </w:pPr>
      <w:r w:rsidRPr="00851779">
        <w:rPr>
          <w:rFonts w:cstheme="minorHAnsi"/>
        </w:rPr>
        <w:t xml:space="preserve">Nicholas Dezelan requested approval for the invoices that have been submitted from Commonwealth Engineers, Inc. for engineering services rendered from </w:t>
      </w:r>
      <w:r>
        <w:rPr>
          <w:rFonts w:cstheme="minorHAnsi"/>
        </w:rPr>
        <w:t>February</w:t>
      </w:r>
      <w:r w:rsidRPr="00851779">
        <w:rPr>
          <w:rFonts w:cstheme="minorHAnsi"/>
        </w:rPr>
        <w:t xml:space="preserve"> 1</w:t>
      </w:r>
      <w:r w:rsidRPr="00851779">
        <w:rPr>
          <w:rFonts w:cstheme="minorHAnsi"/>
          <w:vertAlign w:val="superscript"/>
        </w:rPr>
        <w:t>st</w:t>
      </w:r>
      <w:r w:rsidRPr="00851779">
        <w:rPr>
          <w:rFonts w:cstheme="minorHAnsi"/>
        </w:rPr>
        <w:t xml:space="preserve"> – </w:t>
      </w:r>
      <w:r>
        <w:rPr>
          <w:rFonts w:cstheme="minorHAnsi"/>
        </w:rPr>
        <w:t>February 28</w:t>
      </w:r>
      <w:r w:rsidRPr="0064320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for </w:t>
      </w:r>
      <w:r w:rsidRPr="00851779">
        <w:rPr>
          <w:rFonts w:cstheme="minorHAnsi"/>
        </w:rPr>
        <w:t>the Waste Water Treatment Plant Improvements Project in the total amount of $</w:t>
      </w:r>
      <w:r>
        <w:rPr>
          <w:rFonts w:cstheme="minorHAnsi"/>
        </w:rPr>
        <w:t>1,289.55</w:t>
      </w:r>
      <w:r w:rsidRPr="00851779">
        <w:rPr>
          <w:rFonts w:cstheme="minorHAnsi"/>
        </w:rPr>
        <w:t xml:space="preserve">. </w:t>
      </w:r>
      <w:r>
        <w:rPr>
          <w:rFonts w:eastAsia="Times New Roman"/>
        </w:rPr>
        <w:t>Robertson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 w:rsidRPr="00851779">
        <w:rPr>
          <w:rFonts w:eastAsia="Times New Roman"/>
          <w:color w:val="000000"/>
        </w:rPr>
        <w:t xml:space="preserve">.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:rsidR="00160C66" w:rsidRDefault="00160C66" w:rsidP="00D00DE2">
      <w:pPr>
        <w:pStyle w:val="NoSpacing"/>
        <w:rPr>
          <w:rFonts w:cstheme="minorHAnsi"/>
          <w:b/>
          <w:color w:val="FF0000"/>
        </w:rPr>
      </w:pPr>
    </w:p>
    <w:p w:rsidR="00160C66" w:rsidRPr="000B5224" w:rsidRDefault="00160C66" w:rsidP="00D00DE2">
      <w:pPr>
        <w:pStyle w:val="NoSpacing"/>
        <w:rPr>
          <w:rFonts w:cstheme="minorHAnsi"/>
        </w:rPr>
      </w:pPr>
      <w:r w:rsidRPr="00FF394C">
        <w:rPr>
          <w:rFonts w:cstheme="minorHAnsi"/>
        </w:rPr>
        <w:t xml:space="preserve">Nicholas </w:t>
      </w:r>
      <w:r>
        <w:rPr>
          <w:rFonts w:cstheme="minorHAnsi"/>
        </w:rPr>
        <w:t>Dezelan requested approval</w:t>
      </w:r>
      <w:r w:rsidR="007C0567">
        <w:rPr>
          <w:rFonts w:cstheme="minorHAnsi"/>
        </w:rPr>
        <w:t xml:space="preserve"> of the Short Form of Agreement for Professional Services between the City of Greenfield and American Structurepoint, Inc.</w:t>
      </w:r>
      <w:r w:rsidR="00643202">
        <w:rPr>
          <w:rFonts w:cstheme="minorHAnsi"/>
        </w:rPr>
        <w:t xml:space="preserve"> </w:t>
      </w:r>
      <w:r w:rsidR="007C0567">
        <w:rPr>
          <w:rFonts w:cstheme="minorHAnsi"/>
        </w:rPr>
        <w:t>for the Davis Road and Meridian Road Sanitary Sewer Improvements Project with assistance from Commonwealth</w:t>
      </w:r>
      <w:r w:rsidR="00FF394C">
        <w:rPr>
          <w:rFonts w:cstheme="minorHAnsi"/>
        </w:rPr>
        <w:t xml:space="preserve"> </w:t>
      </w:r>
      <w:r w:rsidR="007C0567">
        <w:rPr>
          <w:rFonts w:cstheme="minorHAnsi"/>
        </w:rPr>
        <w:t>Engineers, Inc.</w:t>
      </w:r>
      <w:r w:rsidR="00FF394C">
        <w:rPr>
          <w:rFonts w:cstheme="minorHAnsi"/>
        </w:rPr>
        <w:t>; with a cost of $3,665,800.00.</w:t>
      </w:r>
      <w:r>
        <w:rPr>
          <w:rFonts w:cstheme="minorHAnsi"/>
        </w:rPr>
        <w:t xml:space="preserve"> </w:t>
      </w:r>
      <w:r w:rsidR="00643202">
        <w:rPr>
          <w:rFonts w:eastAsia="Times New Roman"/>
        </w:rPr>
        <w:t>Locke</w:t>
      </w:r>
      <w:r w:rsidRPr="00643202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43202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60C66" w:rsidRDefault="00160C66" w:rsidP="00D00DE2">
      <w:pPr>
        <w:pStyle w:val="NoSpacing"/>
        <w:rPr>
          <w:rFonts w:cstheme="minorHAnsi"/>
          <w:b/>
          <w:color w:val="FF0000"/>
        </w:rPr>
      </w:pPr>
    </w:p>
    <w:p w:rsidR="00123C30" w:rsidRDefault="00123C30" w:rsidP="00D00DE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</w:t>
      </w:r>
      <w:r w:rsidR="000B5224">
        <w:rPr>
          <w:rFonts w:cstheme="minorHAnsi"/>
          <w:b/>
        </w:rPr>
        <w:t xml:space="preserve"> DEPARTMENT</w:t>
      </w:r>
      <w:r>
        <w:rPr>
          <w:rFonts w:cstheme="minorHAnsi"/>
          <w:b/>
        </w:rPr>
        <w:t>:</w:t>
      </w:r>
    </w:p>
    <w:p w:rsidR="00123C30" w:rsidRPr="00123C30" w:rsidRDefault="00123C30" w:rsidP="00D00DE2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FF394C">
        <w:rPr>
          <w:rFonts w:cstheme="minorHAnsi"/>
        </w:rPr>
        <w:t xml:space="preserve"> of the revised job description for the Information Technology Technician Level III position. </w:t>
      </w:r>
      <w:r w:rsidRPr="00FF394C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FF394C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D00DE2">
      <w:pPr>
        <w:pStyle w:val="NoSpacing"/>
        <w:rPr>
          <w:rFonts w:cstheme="minorHAnsi"/>
          <w:b/>
          <w:color w:val="FF0000"/>
        </w:rPr>
      </w:pPr>
    </w:p>
    <w:p w:rsidR="00123C30" w:rsidRPr="00123C30" w:rsidRDefault="00123C30" w:rsidP="00D00DE2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790CD5">
        <w:rPr>
          <w:rFonts w:cstheme="minorHAnsi"/>
        </w:rPr>
        <w:t xml:space="preserve"> for out-of-state travel to attend the GMIS Meets International Conference in Williamsburg, VA August 22</w:t>
      </w:r>
      <w:r w:rsidR="00790CD5" w:rsidRPr="00790CD5">
        <w:rPr>
          <w:rFonts w:cstheme="minorHAnsi"/>
          <w:vertAlign w:val="superscript"/>
        </w:rPr>
        <w:t>nd</w:t>
      </w:r>
      <w:r w:rsidR="00790CD5">
        <w:rPr>
          <w:rFonts w:cstheme="minorHAnsi"/>
        </w:rPr>
        <w:t xml:space="preserve"> – 26</w:t>
      </w:r>
      <w:r w:rsidR="00790CD5" w:rsidRPr="00790CD5">
        <w:rPr>
          <w:rFonts w:cstheme="minorHAnsi"/>
          <w:vertAlign w:val="superscript"/>
        </w:rPr>
        <w:t>th</w:t>
      </w:r>
      <w:r w:rsidR="00790CD5">
        <w:rPr>
          <w:rFonts w:cstheme="minorHAnsi"/>
        </w:rPr>
        <w:t xml:space="preserve"> with a total estimated cost of $2,100.00.</w:t>
      </w:r>
      <w:r w:rsidRPr="00123C30">
        <w:rPr>
          <w:rFonts w:eastAsia="Times New Roman"/>
          <w:color w:val="000000"/>
        </w:rPr>
        <w:t xml:space="preserve"> </w:t>
      </w:r>
      <w:r w:rsidR="00FF394C">
        <w:rPr>
          <w:rFonts w:eastAsia="Times New Roman"/>
        </w:rPr>
        <w:t>Locke</w:t>
      </w:r>
      <w:r w:rsidRPr="00FF394C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790CD5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D00DE2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D00DE2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C4088D">
        <w:rPr>
          <w:rFonts w:cstheme="minorHAnsi"/>
        </w:rPr>
        <w:t>None</w:t>
      </w:r>
    </w:p>
    <w:p w:rsidR="009B041A" w:rsidRPr="000335CA" w:rsidRDefault="00601803" w:rsidP="00D00DE2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D00DE2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D00DE2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D00DE2">
      <w:pPr>
        <w:pStyle w:val="NoSpacing"/>
        <w:rPr>
          <w:rFonts w:ascii="Viner Hand ITC" w:hAnsi="Viner Hand ITC" w:cstheme="minorHAnsi"/>
        </w:rPr>
      </w:pPr>
      <w:r w:rsidRPr="00C4088D">
        <w:rPr>
          <w:rFonts w:cstheme="minorHAnsi"/>
        </w:rPr>
        <w:t>Shelby</w:t>
      </w:r>
      <w:r w:rsidR="007378FC" w:rsidRPr="00C4088D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C4088D" w:rsidRPr="00C4088D">
        <w:rPr>
          <w:rFonts w:cstheme="minorHAnsi"/>
        </w:rPr>
        <w:t>10:50</w:t>
      </w:r>
      <w:r w:rsidR="00186724" w:rsidRPr="00C4088D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C54234" w:rsidRPr="00C4088D">
        <w:rPr>
          <w:rFonts w:cstheme="minorHAnsi"/>
        </w:rPr>
        <w:t>Locke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834A4" w:rsidRDefault="000834A4" w:rsidP="00D00DE2">
      <w:pPr>
        <w:pStyle w:val="NoSpacing"/>
        <w:rPr>
          <w:rFonts w:cstheme="minorHAnsi"/>
        </w:rPr>
      </w:pPr>
    </w:p>
    <w:p w:rsidR="000457CC" w:rsidRDefault="00354FF6" w:rsidP="00D00DE2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160C66" w:rsidRPr="00160C66">
        <w:rPr>
          <w:rFonts w:cstheme="minorHAnsi"/>
        </w:rPr>
        <w:t>May 12</w:t>
      </w:r>
      <w:r w:rsidR="00160C66" w:rsidRPr="00160C66">
        <w:rPr>
          <w:rFonts w:cstheme="minorHAnsi"/>
          <w:vertAlign w:val="superscript"/>
        </w:rPr>
        <w:t>th</w:t>
      </w:r>
      <w:r w:rsidR="00160C66" w:rsidRPr="00160C66">
        <w:rPr>
          <w:rFonts w:cstheme="minorHAnsi"/>
        </w:rPr>
        <w:t xml:space="preserve"> at</w:t>
      </w:r>
      <w:r w:rsidR="00F97AA9" w:rsidRPr="00160C66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D00DE2">
      <w:pPr>
        <w:pStyle w:val="NoSpacing"/>
        <w:rPr>
          <w:rFonts w:cstheme="minorHAnsi"/>
        </w:rPr>
      </w:pPr>
    </w:p>
    <w:p w:rsidR="00E30A25" w:rsidRPr="00E51EDF" w:rsidRDefault="00277B20" w:rsidP="00D00DE2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D00DE2">
      <w:pPr>
        <w:pStyle w:val="NoSpacing"/>
        <w:rPr>
          <w:rFonts w:cstheme="minorHAnsi"/>
        </w:rPr>
      </w:pPr>
    </w:p>
    <w:p w:rsidR="00AB1F93" w:rsidRPr="00E51EDF" w:rsidRDefault="00AB1F93" w:rsidP="00D00DE2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D00DE2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4088D">
        <w:rPr>
          <w:rFonts w:cstheme="minorHAnsi"/>
        </w:rPr>
        <w:t>Larry Breese</w:t>
      </w:r>
    </w:p>
    <w:p w:rsidR="00FB1FDC" w:rsidRPr="00F547E3" w:rsidRDefault="00FB1FDC" w:rsidP="00D00DE2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4088D">
        <w:rPr>
          <w:rFonts w:cstheme="minorHAnsi"/>
        </w:rPr>
        <w:t>Board Member</w:t>
      </w:r>
    </w:p>
    <w:p w:rsidR="00AB1F93" w:rsidRPr="00E51EDF" w:rsidRDefault="00AB1F93" w:rsidP="00D00DE2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D00DE2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D00DE2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sectPr w:rsidR="000855F0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A3" w:rsidRDefault="00FA7BA3" w:rsidP="00547205">
      <w:pPr>
        <w:spacing w:after="0" w:line="240" w:lineRule="auto"/>
      </w:pPr>
      <w:r>
        <w:separator/>
      </w:r>
    </w:p>
  </w:endnote>
  <w:endnote w:type="continuationSeparator" w:id="0">
    <w:p w:rsidR="00FA7BA3" w:rsidRDefault="00FA7BA3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A3" w:rsidRDefault="00FA7BA3">
    <w:pPr>
      <w:pStyle w:val="Footer"/>
    </w:pPr>
    <w:r>
      <w:t xml:space="preserve">                                                                                                                                       </w:t>
    </w:r>
    <w:r w:rsidRPr="00C4088D">
      <w:t xml:space="preserve">Board of Works Minutes </w:t>
    </w:r>
    <w:r>
      <w:t>04-28-2026</w:t>
    </w:r>
  </w:p>
  <w:p w:rsidR="00FA7BA3" w:rsidRDefault="00FA7B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A3" w:rsidRDefault="00FA7BA3" w:rsidP="00805898">
    <w:pPr>
      <w:pStyle w:val="Footer"/>
      <w:jc w:val="right"/>
    </w:pPr>
    <w:r w:rsidRPr="00C4088D">
      <w:t xml:space="preserve">Board of Works Minutes </w:t>
    </w:r>
    <w:r>
      <w:t>04-28-2026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A3" w:rsidRDefault="00FA7BA3" w:rsidP="00547205">
      <w:pPr>
        <w:spacing w:after="0" w:line="240" w:lineRule="auto"/>
      </w:pPr>
      <w:r>
        <w:separator/>
      </w:r>
    </w:p>
  </w:footnote>
  <w:footnote w:type="continuationSeparator" w:id="0">
    <w:p w:rsidR="00FA7BA3" w:rsidRDefault="00FA7BA3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FA7BA3" w:rsidRDefault="00FA7B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7BA3" w:rsidRDefault="00FA7B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296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4A4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28C0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4B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0C66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E76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BF1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34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B37"/>
    <w:rsid w:val="002C6E43"/>
    <w:rsid w:val="002C7152"/>
    <w:rsid w:val="002D0371"/>
    <w:rsid w:val="002D0F64"/>
    <w:rsid w:val="002D12E0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12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6EC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54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0A5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3202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1E99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0C2C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3D0C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7BF"/>
    <w:rsid w:val="00786F4F"/>
    <w:rsid w:val="00787A87"/>
    <w:rsid w:val="00787CC5"/>
    <w:rsid w:val="007900CE"/>
    <w:rsid w:val="00790191"/>
    <w:rsid w:val="00790257"/>
    <w:rsid w:val="00790AE7"/>
    <w:rsid w:val="00790CD5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567"/>
    <w:rsid w:val="007C0B5B"/>
    <w:rsid w:val="007C1443"/>
    <w:rsid w:val="007C15C7"/>
    <w:rsid w:val="007C1948"/>
    <w:rsid w:val="007C197E"/>
    <w:rsid w:val="007C2187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457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14F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5FE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CAC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461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05E0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0C29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EBC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97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088D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3FF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0DE2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50F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57FD6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1E78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0D07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3C1F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082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A7BA3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394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6AF7-DAC9-466B-8B7C-66717971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30</cp:revision>
  <cp:lastPrinted>2026-04-30T19:47:00Z</cp:lastPrinted>
  <dcterms:created xsi:type="dcterms:W3CDTF">2023-03-01T19:11:00Z</dcterms:created>
  <dcterms:modified xsi:type="dcterms:W3CDTF">2026-05-07T16:34:00Z</dcterms:modified>
</cp:coreProperties>
</file>